
<file path=[Content_Types].xml><?xml version="1.0" encoding="utf-8"?>
<Types xmlns="http://schemas.openxmlformats.org/package/2006/content-types">
  <Default Extension="xml" ContentType="application/vnd.openxmlformats-officedocument.extended-properties+xml"/>
  <Default Extension="png" ContentType="image/png"/>
  <Default Extension="jpeg" ContentType="image/jpeg"/>
  <Default Extension="jpg" ContentType="image/jpeg"/>
  <Default Extension="rels" ContentType="application/vnd.openxmlformats-package.relationships+xml"/>
  <Override PartName="/docProps/core.xml" ContentType="application/vnd.openxmlformats-package.core-properties+xml"/>
  <Override PartName="/word/document.xml" ContentType="application/vnd.openxmlformats-officedocument.wordprocessingml.document.main+xml"/>
  <Override PartName="/word/diagrams/layout1.xml" ContentType="application/vnd.openxmlformats-officedocument.drawingml.diagramLayout+xml"/>
  <Override PartName="/word/footer2.xml" ContentType="application/vnd.openxmlformats-officedocument.wordprocessingml.footer+xml"/>
  <Override PartName="/word/fontTable.xml" ContentType="application/vnd.openxmlformats-officedocument.wordprocessingml.fontTable+xml"/>
  <Override PartName="/word/styles.xml" ContentType="application/vnd.openxmlformats-officedocument.wordprocessingml.styles+xml"/>
  <Override PartName="/customXml/item2.xml" ContentType="application/xml"/>
  <Override PartName="/customXml/itemProps2.xml" ContentType="application/vnd.openxmlformats-officedocument.customXmlProperties+xml"/>
  <Override PartName="/word/endnotes.xml" ContentType="application/vnd.openxmlformats-officedocument.wordprocessingml.endnotes+xml"/>
  <Override PartName="/word/diagrams/drawing1.xml" ContentType="application/vnd.ms-office.drawingml.diagramDrawing+xml"/>
  <Override PartName="/word/header2.xml" ContentType="application/vnd.openxmlformats-officedocument.wordprocessingml.header+xml"/>
  <Override PartName="/customXml/item5.xml" ContentType="application/xml"/>
  <Override PartName="/customXml/itemProps5.xml" ContentType="application/vnd.openxmlformats-officedocument.customXmlProperties+xml"/>
  <Override PartName="/word/diagrams/colors1.xml" ContentType="application/vnd.openxmlformats-officedocument.drawingml.diagramColors+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customXml/item4.xml" ContentType="application/xml"/>
  <Override PartName="/customXml/itemProps4.xml" ContentType="application/vnd.openxmlformats-officedocument.customXmlProperties+xml"/>
  <Override PartName="/word/webSettings.xml" ContentType="application/vnd.openxmlformats-officedocument.wordprocessingml.webSettings+xml"/>
  <Override PartName="/word/diagrams/quickStyle1.xml" ContentType="application/vnd.openxmlformats-officedocument.drawingml.diagramStyle+xml"/>
  <Override PartName="/word/header3.xml" ContentType="application/vnd.openxmlformats-officedocument.wordprocessingml.header+xml"/>
  <Override PartName="/word/settings.xml" ContentType="application/vnd.openxmlformats-officedocument.wordprocessingml.settings+xml"/>
  <Override PartName="/word/theme/theme1.xml" ContentType="application/vnd.openxmlformats-officedocument.theme+xml"/>
  <Override PartName="/customXml/item3.xml" ContentType="application/xml"/>
  <Override PartName="/customXml/itemProps3.xml" ContentType="application/vnd.openxmlformats-officedocument.customXmlProperties+xml"/>
  <Override PartName="/word/footer1.xml" ContentType="application/vnd.openxmlformats-officedocument.wordprocessingml.footer+xml"/>
  <Override PartName="/word/diagrams/data1.xml" ContentType="application/vnd.openxmlformats-officedocument.drawingml.diagramData+xml"/>
  <Override PartName="/customXml/item1.xml" ContentType="application/xml"/>
  <Override PartName="/customXml/itemProps1.xml" ContentType="application/vnd.openxmlformats-officedocument.customXmlProperties+xml"/>
  <Override PartName="/word/numbering.xml" ContentType="application/vnd.openxmlformats-officedocument.wordprocessingml.numbering+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Id4" /></Relationships>
</file>

<file path=word/document.xml><?xml version="1.0" encoding="utf-8"?>
<w:document xmlns:a="http://schemas.openxmlformats.org/drawingml/2006/main" xmlns:pic="http://schemas.openxmlformats.org/drawingml/2006/picture" xmlns:a14="http://schemas.microsoft.com/office/drawing/2010/main" xmlns:dgm="http://schemas.openxmlformats.org/drawingml/2006/diagram" xmlns:a16="http://schemas.microsoft.com/office/drawing/2014/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pPr>
        <w:rPr>
          <w:lang w:val="en-GB"/>
        </w:rPr>
      </w:pPr>
      <w:r w:rsidRPr="00A95D11">
        <w:rPr>
          <w:noProof/>
          <w:lang w:val="en-GB" w:eastAsia="nl-NL"/>
        </w:rPr>
        <w:drawing>
          <wp:anchor distT="0" distB="0" distL="114300" distR="114300" simplePos="0" relativeHeight="251674624" behindDoc="1" locked="0" layoutInCell="1" allowOverlap="1" wp14:editId="44206609" wp14:anchorId="042C3696">
            <wp:simplePos x="0" y="0"/>
            <wp:positionH relativeFrom="page">
              <wp:posOffset>0</wp:posOffset>
            </wp:positionH>
            <wp:positionV relativeFrom="page">
              <wp:posOffset>731960</wp:posOffset>
            </wp:positionV>
            <wp:extent cx="7813140" cy="5208496"/>
            <wp:effectExtent l="0" t="0" r="0" b="0"/>
            <wp:wrapNone/>
            <wp:docPr id="11" name="Picture 11"/>
            <wp:cNvGraphicFramePr>
              <a:graphicFrameLocks noChangeAspect="1"/>
            </wp:cNvGraphicFramePr>
            <a:graphic>
              <a:graphicData uri="http://schemas.openxmlformats.org/drawingml/2006/picture">
                <pic:pic>
                  <pic:nvPicPr>
                    <pic:cNvPr id="11" name="Picture 11" descr="detail of persons hands with scissors, markers, working"/>
                    <pic:cNvPicPr>
                      <a:picLocks noChangeAspect="1"/>
                    </pic:cNvPicPr>
                  </pic:nvPicPr>
                  <pic:blipFill>
                    <a:blip r:embed="rId12"/>
                    <a:stretch>
                      <a:fillRect/>
                    </a:stretch>
                  </pic:blipFill>
                  <pic:spPr bwMode="auto">
                    <a:xfrm>
                      <a:off x="0" y="0"/>
                      <a:ext cx="7813140" cy="5208496"/>
                    </a:xfrm>
                    <a:prstGeom prst="rect">
                      <a:avLst/>
                    </a:prstGeom>
                    <a:ln>
                      <a:noFill/>
                    </a:ln>
                    <a:extLst>
                      <a:ext uri="{53640926-AAD7-44D8-BBD7-CCE9431645EC}">
                        <a14:shadowObscured/>
                      </a:ext>
                    </a:extLst>
                  </pic:spPr>
                </pic:pic>
              </a:graphicData>
            </a:graphic>
            <wp14:sizeRelH relativeFrom="margin">
              <wp14:pctWidth>0</wp14:pctWidth>
            </wp14:sizeRelH>
            <wp14:sizeRelV relativeFrom="margin">
              <wp14:pctHeight>0</wp14:pctHeight>
            </wp14:sizeRelV>
          </wp:anchor>
        </w:drawing>
      </w:r>
      <w:r w:rsidRPr="00A95D11" w:rsidR="003974EE">
        <w:rPr>
          <w:lang w:val="en-GB"/>
        </w:rPr>
        <w:t xml:space="preserve"> </w:t>
      </w:r>
    </w:p>
    <w:p w:rsidRPr="00A95D11" w:rsidR="00F9133B" w:rsidP="00577909" w:rsidRDefault="00F9133B" w14:paraId="2929F36D" w14:textId="24E050FB">
      <w:pPr>
        <w:pStyle w:val="Inhaltsverzeichnisberschrift"/>
        <w:numPr>
          <w:ilvl w:val="0"/>
          <w:numId w:val="0"/>
        </w:numPr>
        <w:ind w:start="357"/>
        <w:rPr>
          <w:rFonts w:hint="eastAsia"/>
        </w:rPr>
      </w:pPr>
    </w:p>
    <w:p>
      <w:pPr>
        <w:rPr>
          <w:lang w:val="en-GB"/>
        </w:rPr>
      </w:pPr>
      <w:r w:rsidRPr="00A95D11">
        <w:rPr>
          <w:noProof/>
          <w:lang w:val="en-GB" w:eastAsia="nl-NL"/>
        </w:rPr>
        <mc:AlternateContent>
          <mc:Choice Requires="wps">
            <w:drawing>
              <wp:anchor distT="0" distB="0" distL="114300" distR="114300" simplePos="0" relativeHeight="251920384" behindDoc="0" locked="0" layoutInCell="1" allowOverlap="1" wp14:editId="267A6BD5" wp14:anchorId="097D9CF0">
                <wp:simplePos x="0" y="0"/>
                <wp:positionH relativeFrom="column">
                  <wp:posOffset>-49530</wp:posOffset>
                </wp:positionH>
                <wp:positionV relativeFrom="page">
                  <wp:posOffset>5483860</wp:posOffset>
                </wp:positionV>
                <wp:extent cx="4770755" cy="836930"/>
                <wp:effectExtent l="0" t="0" r="10795" b="1270"/>
                <wp:wrapNone/>
                <wp:docPr id="30" name="Text Box 30"/>
                <wp:cNvGraphicFramePr/>
                <a:graphic>
                  <a:graphicData uri="http://schemas.microsoft.com/office/word/2010/wordprocessingShape">
                    <wps:wsp>
                      <wps:cNvSpPr txBox="1"/>
                      <wps:spPr>
                        <a:xfrm>
                          <a:off x="0" y="0"/>
                          <a:ext cx="4770755" cy="836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Titel"/>
                              <w:rPr>
                                <w:rFonts w:hint="eastAsia"/>
                                <w:color w:val="FFFFFF" w:themeColor="background1"/>
                              </w:rPr>
                            </w:pPr>
                            <w:r>
                              <w:rPr>
                                <w:color w:val="FFFFFF" w:themeColor="background1"/>
                              </w:rPr>
                              <w:t xml:space="preserve">Lehrerhandbuch für Sekundarschulen: Einweg-Plastikabfälle</w:t>
                            </w:r>
                          </w:p>
                          <w:p w:rsidRPr="00C24B72" w:rsidR="00971CFB" w:rsidP="00C24B72" w:rsidRDefault="00971CFB" w14:paraId="5B15A10D" w14:textId="3EEFE838">
                            <w:pPr>
                              <w:pStyle w:val="Titel"/>
                              <w:rPr>
                                <w:rFonts w:hint="eastAsia"/>
                                <w:color w:val="FFFFFF" w:themeColor="background1"/>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097D9CF0">
                <v:stroke joinstyle="miter"/>
                <v:path gradientshapeok="t" o:connecttype="rect"/>
              </v:shapetype>
              <v:shape id="Text Box 30" style="position:absolute;margin-left:-3.9pt;margin-top:431.8pt;width:375.65pt;height:65.9pt;z-index:251920384;visibility:visible;mso-wrap-style:square;mso-wrap-distance-left:9pt;mso-wrap-distance-top:0;mso-wrap-distance-right:9pt;mso-wrap-distance-bottom:0;mso-position-horizontal:absolute;mso-position-horizontal-relative:text;mso-position-vertical:absolute;mso-position-vertical-relative:page;v-text-anchor:bottom"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">
                <v:textbox style="mso-fit-shape-to-text:t" inset="0,0,0,0">
                  <w:txbxContent>
                    <w:p>
                      <w:pPr>
                        <w:pStyle w:val="Titel"/>
                        <w:rPr>
                          <w:rFonts w:hint="eastAsia"/>
                          <w:color w:val="FFFFFF" w:themeColor="background1"/>
                        </w:rPr>
                      </w:pPr>
                      <w:r>
                        <w:rPr>
                          <w:color w:val="FFFFFF" w:themeColor="background1"/>
                        </w:rPr>
                        <w:t xml:space="preserve">Lehrerhandbuch für Sekundarschulen: Einweg-Plastikabfälle</w:t>
                      </w:r>
                    </w:p>
                    <w:p w:rsidRPr="00C24B72" w:rsidR="00971CFB" w:rsidP="00C24B72" w:rsidRDefault="00971CFB" w14:paraId="5B15A10D" w14:textId="3EEFE838">
                      <w:pPr>
                        <w:pStyle w:val="Titel"/>
                        <w:rPr>
                          <w:rFonts w:hint="eastAsia"/>
                          <w:color w:val="FFFFFF" w:themeColor="background1"/>
                        </w:rPr>
                      </w:pPr>
                    </w:p>
                  </w:txbxContent>
                </v:textbox>
                <w10:wrap anchory="page"/>
              </v:shape>
            </w:pict>
          </mc:Fallback>
        </mc:AlternateContent>
      </w:r>
      <w:r w:rsidRPr="00A95D11" w:rsidR="00971CFB">
        <w:rPr>
          <w:noProof/>
          <w:lang w:val="en-GB" w:eastAsia="nl-NL"/>
        </w:rPr>
        <mc:AlternateContent>
          <mc:Choice Requires="wps">
            <w:drawing>
              <wp:anchor distT="0" distB="0" distL="114300" distR="114300" simplePos="0" relativeHeight="251914240" behindDoc="1" locked="0" layoutInCell="1" allowOverlap="1" wp14:editId="05B0379B" wp14:anchorId="62199356">
                <wp:simplePos x="0" y="0"/>
                <wp:positionH relativeFrom="margin">
                  <wp:posOffset>-106045</wp:posOffset>
                </wp:positionH>
                <wp:positionV relativeFrom="page">
                  <wp:posOffset>6841490</wp:posOffset>
                </wp:positionV>
                <wp:extent cx="6343650" cy="773430"/>
                <wp:effectExtent l="0" t="0" r="0" b="7620"/>
                <wp:wrapTight wrapText="bothSides">
                  <wp:wrapPolygon edited="0">
                    <wp:start x="195" y="0"/>
                    <wp:lineTo x="195" y="21281"/>
                    <wp:lineTo x="21405" y="21281"/>
                    <wp:lineTo x="21405" y="0"/>
                    <wp:lineTo x="195" y="0"/>
                  </wp:wrapPolygon>
                </wp:wrapTight>
                <wp:docPr id="6" name="Text Box 6"/>
                <wp:cNvGraphicFramePr/>
                <a:graphic>
                  <a:graphicData uri="http://schemas.microsoft.com/office/word/2010/wordprocessingShape">
                    <wps:wsp>
                      <wps:cNvSpPr txBox="1"/>
                      <wps:spPr>
                        <a:xfrm>
                          <a:off x="0" y="0"/>
                          <a:ext cx="6343650" cy="773430"/>
                        </a:xfrm>
                        <a:prstGeom prst="rect">
                          <a:avLst/>
                        </a:prstGeom>
                        <a:noFill/>
                        <a:ln w="6350">
                          <a:noFill/>
                        </a:ln>
                      </wps:spPr>
                      <wps:txbx>
                        <w:txbxContent>
                          <w:p>
                            <w:pPr>
                              <w:pStyle w:val="Untertitel"/>
                              <w:rPr>
                                <w:b/>
                                <w:bCs/>
                              </w:rPr>
                            </w:pPr>
                            <w:r>
                              <w:rPr>
                                <w:b/>
                                <w:bCs/>
                              </w:rPr>
                              <w:t xml:space="preserve">Junge Menschen auf eine Zukunft der Kreislaufwirtschaft vorbereiten</w:t>
                            </w:r>
                          </w:p>
                          <w:p w:rsidRPr="00A95D11" w:rsidR="00116BF9" w:rsidP="00BD122E" w:rsidRDefault="00116BF9" w14:paraId="2DDE42D4" w14:textId="60DFC022">
                            <w:pPr>
                              <w:pStyle w:val="Untertitel"/>
                              <w:rPr>
                                <w:lang w:val="en-GB"/>
                              </w:rPr>
                            </w:pP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6" style="position:absolute;margin-left:-8.35pt;margin-top:538.7pt;width:499.5pt;height:60.9pt;z-index:-251402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" w14:anchorId="62199356">
                <v:textbox inset=",,,0">
                  <w:txbxContent>
                    <w:p>
                      <w:pPr>
                        <w:pStyle w:val="Ondertitel"/>
                        <w:rPr>
                          <w:b/>
                          <w:bCs/>
                        </w:rPr>
                      </w:pPr>
                      <w:r>
                        <w:rPr>
                          <w:b/>
                          <w:bCs/>
                        </w:rPr>
                        <w:t xml:space="preserve">Junge Menschen auf eine Zukunft der Kreislaufwirtschaft vorbereiten</w:t>
                      </w:r>
                    </w:p>
                    <w:p w:rsidRPr="00A95D11" w:rsidR="00116BF9" w:rsidP="00BD122E" w:rsidRDefault="00116BF9" w14:paraId="2DDE42D4" w14:textId="60DFC022">
                      <w:pPr>
                        <w:pStyle w:val="Ondertitel"/>
                        <w:rPr>
                          <w:lang w:val="en-GB"/>
                        </w:rPr>
                      </w:pPr>
                    </w:p>
                  </w:txbxContent>
                </v:textbox>
                <w10:wrap type="tight" anchorx="margin" anchory="page"/>
              </v:shape>
            </w:pict>
          </mc:Fallback>
        </mc:AlternateContent>
      </w:r>
      <w:r w:rsidRPr="00A95D11" w:rsidR="00B90088">
        <w:rPr>
          <w:noProof/>
          <w:lang w:val="en-GB" w:eastAsia="nl-NL"/>
        </w:rPr>
        <mc:AlternateContent>
          <mc:Choice Requires="wps">
            <w:drawing>
              <wp:anchor distT="0" distB="0" distL="114300" distR="114300" simplePos="0" relativeHeight="251917312" behindDoc="0" locked="0" layoutInCell="1" allowOverlap="1" wp14:editId="20E69B7B" wp14:anchorId="465FB132">
                <wp:simplePos x="0" y="0"/>
                <wp:positionH relativeFrom="margin">
                  <wp:align>left</wp:align>
                </wp:positionH>
                <wp:positionV relativeFrom="margin">
                  <wp:align>bottom</wp:align>
                </wp:positionV>
                <wp:extent cx="2362200" cy="205740"/>
                <wp:effectExtent l="0" t="0" r="19050" b="22860"/>
                <wp:wrapNone/>
                <wp:docPr id="20" name="Text Box 20"/>
                <wp:cNvGraphicFramePr/>
                <a:graphic>
                  <a:graphicData uri="http://schemas.microsoft.com/office/word/2010/wordprocessingShape">
                    <wps:wsp>
                      <wps:cNvSpPr txBox="1"/>
                      <wps:spPr>
                        <a:xfrm>
                          <a:off x="0" y="0"/>
                          <a:ext cx="2362200" cy="20574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pPr>
                              <w:rPr>
                                <w:color w:val="80A9BC" w:themeColor="background2"/>
                                <w:sz w:val="24"/>
                                <w:szCs w:val="24"/>
                              </w:rPr>
                            </w:pPr>
                            <w:r w:rsidRPr="00C24B72">
                              <w:rPr>
                                <w:sz w:val="24"/>
                                <w:szCs w:val="24"/>
                              </w:rPr>
                              <w:t xml:space="preserve">WP </w:t>
                            </w:r>
                            <w:r w:rsidR="00971CFB">
                              <w:rPr>
                                <w:sz w:val="24"/>
                                <w:szCs w:val="24"/>
                              </w:rPr>
                              <w:t xml:space="preserve">C Ergebnis 5.1</w:t>
                            </w:r>
                          </w:p>
                          <w:p w:rsidR="005858EB" w:rsidRDefault="005858EB" w14:paraId="7FC69679" w14:textId="77777777"/>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 id="Text Box 20" style="position:absolute;margin-left:0;margin-top:0;width:186pt;height:16.2pt;z-index:251917312;visibility:visible;mso-wrap-style:square;mso-height-percent:0;mso-wrap-distance-left:9pt;mso-wrap-distance-top:0;mso-wrap-distance-right:9pt;mso-wrap-distance-bottom:0;mso-position-horizontal:left;mso-position-horizontal-relative:margin;mso-position-vertical:bottom;mso-position-vertical-relative:margin;mso-height-percent:0;mso-height-relative:margin;v-text-anchor:bottom" o:spid="_x0000_s1028" filled="f" strokecolor="white [321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" w14:anchorId="465FB132">
                <v:textbox inset="0,0,0,0">
                  <w:txbxContent>
                    <w:p>
                      <w:pPr>
                        <w:rPr>
                          <w:color w:val="80A9BC" w:themeColor="background2"/>
                          <w:sz w:val="24"/>
                          <w:szCs w:val="24"/>
                        </w:rPr>
                      </w:pPr>
                      <w:r w:rsidRPr="00C24B72">
                        <w:rPr>
                          <w:sz w:val="24"/>
                          <w:szCs w:val="24"/>
                        </w:rPr>
                        <w:t xml:space="preserve">WP </w:t>
                      </w:r>
                      <w:r w:rsidR="00971CFB">
                        <w:rPr>
                          <w:sz w:val="24"/>
                          <w:szCs w:val="24"/>
                        </w:rPr>
                        <w:t xml:space="preserve">C Ergebnis 5.1</w:t>
                      </w:r>
                    </w:p>
                    <w:p w:rsidR="005858EB" w:rsidRDefault="005858EB" w14:paraId="7FC69679" w14:textId="77777777"/>
                  </w:txbxContent>
                </v:textbox>
                <w10:wrap anchorx="margin" anchory="margin"/>
              </v:shape>
            </w:pict>
          </mc:Fallback>
        </mc:AlternateContent>
      </w:r>
      <w:r w:rsidRPr="00A95D11" w:rsidR="00B90088">
        <w:rPr>
          <w:noProof/>
          <w:lang w:val="en-GB" w:eastAsia="nl-NL"/>
        </w:rPr>
        <w:drawing>
          <wp:anchor distT="0" distB="0" distL="114300" distR="114300" simplePos="0" relativeHeight="251916288" behindDoc="0" locked="0" layoutInCell="1" allowOverlap="1" wp14:editId="2BC91B17" wp14:anchorId="51A7BB62">
            <wp:simplePos x="0" y="0"/>
            <wp:positionH relativeFrom="margin">
              <wp:align>right</wp:align>
            </wp:positionH>
            <wp:positionV relativeFrom="margin">
              <wp:align>bottom</wp:align>
            </wp:positionV>
            <wp:extent cx="2926715" cy="1310005"/>
            <wp:effectExtent l="0" t="0" r="0" b="0"/>
            <wp:wrapNone/>
            <wp:docPr id="17" name="Picture 17"/>
            <wp:cNvGraphicFramePr>
              <a:graphicFrameLocks noChangeAspect="1"/>
            </wp:cNvGraphicFramePr>
            <a:graphic>
              <a:graphicData uri="http://schemas.openxmlformats.org/drawingml/2006/picture">
                <pic:pic>
                  <pic:nvPicPr>
                    <pic:cNvPr id="27" name="Logo TRANSFORM-CE.png"/>
                    <pic:cNvPicPr/>
                  </pic:nvPicPr>
                  <pic:blipFill>
                    <a:blip r:embed="rId13">
                      <a:extLst>
                        <a:ext uri="{28A0092B-C50C-407E-A947-70E740481C1C}">
                          <a14:useLocalDpi val="0"/>
                        </a:ext>
                      </a:extLst>
                    </a:blip>
                    <a:stretch>
                      <a:fillRect/>
                    </a:stretch>
                  </pic:blipFill>
                  <pic:spPr>
                    <a:xfrm>
                      <a:off x="0" y="0"/>
                      <a:ext cx="2926715" cy="1310005"/>
                    </a:xfrm>
                    <a:prstGeom prst="rect">
                      <a:avLst/>
                    </a:prstGeom>
                  </pic:spPr>
                </pic:pic>
              </a:graphicData>
            </a:graphic>
            <wp14:sizeRelH relativeFrom="margin">
              <wp14:pctWidth>0</wp14:pctWidth>
            </wp14:sizeRelH>
            <wp14:sizeRelV relativeFrom="margin">
              <wp14:pctHeight>0</wp14:pctHeight>
            </wp14:sizeRelV>
          </wp:anchor>
        </w:drawing>
      </w:r>
      <w:r w:rsidRPr="00A95D11" w:rsidR="00B90088">
        <w:rPr>
          <w:noProof/>
          <w:lang w:val="en-GB" w:eastAsia="nl-NL"/>
        </w:rPr>
        <mc:AlternateContent>
          <mc:Choice Requires="wps">
            <w:drawing>
              <wp:anchor distT="0" distB="0" distL="114300" distR="114300" simplePos="0" relativeHeight="251919360" behindDoc="0" locked="0" layoutInCell="1" allowOverlap="1" wp14:editId="3F294ACC" wp14:anchorId="2AD9A96A">
                <wp:simplePos x="0" y="0"/>
                <wp:positionH relativeFrom="column">
                  <wp:posOffset>-710565</wp:posOffset>
                </wp:positionH>
                <wp:positionV relativeFrom="paragraph">
                  <wp:posOffset>3694430</wp:posOffset>
                </wp:positionV>
                <wp:extent cx="5829935" cy="1483995"/>
                <wp:effectExtent l="0" t="0" r="0" b="1905"/>
                <wp:wrapNone/>
                <wp:docPr id="29" name="Rectangle 29"/>
                <wp:cNvGraphicFramePr/>
                <a:graphic>
                  <a:graphicData uri="http://schemas.microsoft.com/office/word/2010/wordprocessingShape">
                    <wps:wsp>
                      <wps:cNvSpPr/>
                      <wps:spPr>
                        <a:xfrm>
                          <a:off x="0" y="0"/>
                          <a:ext cx="5829935" cy="148399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9" style="position:absolute;margin-left:-55.95pt;margin-top:290.9pt;width:459.05pt;height:116.85pt;z-index:251919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034e9f [3215]" stroked="f"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" w14:anchorId="34185FBC"/>
            </w:pict>
          </mc:Fallback>
        </mc:AlternateContent>
      </w:r>
      <w:r w:rsidRPr="00A95D11" w:rsidR="00541041">
        <w:rPr>
          <w:b/>
          <w:bCs/>
          <w:lang w:val="en-GB"/>
        </w:rPr>
        <w:br w:type="page"/>
      </w:r>
    </w:p>
    <w:p>
      <w:pPr>
        <w:pStyle w:val="Titel"/>
        <w:framePr w:wrap="around" w:x="1215" w:y="1891"/>
        <w:rPr>
          <w:rFonts w:hint="eastAsia"/>
        </w:rPr>
      </w:pPr>
      <w:r w:rsidRPr="00A95D11">
        <w:lastRenderedPageBreak/>
        <w:t xml:space="preserve">Lehrerhandbuch Sekundarschulen</w:t>
      </w:r>
    </w:p>
    <w:p w:rsidRPr="00A95D11" w:rsidR="002E0B26" w:rsidP="00DC7CA8" w:rsidRDefault="002E0B26" w14:paraId="23ABCFDC" w14:textId="435855F0">
      <w:pPr>
        <w:pStyle w:val="Untertitel"/>
        <w:jc w:val="center"/>
        <w:rPr>
          <w:lang w:val="en-GB"/>
        </w:rPr>
      </w:pPr>
    </w:p>
    <w:p w:rsidRPr="00A95D11" w:rsidR="008E392B" w:rsidP="00DC7CA8" w:rsidRDefault="008E392B" w14:paraId="1151F840" w14:textId="77777777">
      <w:pPr>
        <w:pStyle w:val="Untertitel"/>
        <w:rPr>
          <w:lang w:val="en-GB"/>
        </w:rPr>
      </w:pPr>
    </w:p>
    <w:p w:rsidRPr="00A95D11" w:rsidR="00167540" w:rsidP="00DC7CA8" w:rsidRDefault="00167540" w14:paraId="10AD741D" w14:textId="6F2994FD">
      <w:pPr>
        <w:pStyle w:val="Untertitel"/>
        <w:rPr>
          <w:lang w:val="en-GB"/>
        </w:rPr>
      </w:pPr>
    </w:p>
    <w:p>
      <w:pPr>
        <w:rPr>
          <w:rFonts w:asciiTheme="majorHAnsi" w:hAnsiTheme="majorHAnsi"/>
          <w:b/>
          <w:bCs/>
          <w:i/>
          <w:color w:val="B7CFDB" w:themeColor="accent2"/>
          <w:sz w:val="44"/>
          <w:szCs w:val="48"/>
          <w:lang w:val="en-GB"/>
        </w:rPr>
      </w:pPr>
      <w:r w:rsidRPr="00A95D11">
        <w:rPr>
          <w:rFonts w:asciiTheme="majorHAnsi" w:hAnsiTheme="majorHAnsi"/>
          <w:b/>
          <w:bCs/>
          <w:i/>
          <w:color w:val="B7CFDB" w:themeColor="accent2"/>
          <w:sz w:val="44"/>
          <w:szCs w:val="48"/>
          <w:lang w:val="en-GB"/>
        </w:rPr>
        <w:t xml:space="preserve">Junge Menschen auf eine Zukunft der Kreislaufwirtschaft vorbereiten</w:t>
      </w:r>
    </w:p>
    <w:p w:rsidRPr="00A95D11" w:rsidR="00F9133B" w:rsidP="00DC7CA8" w:rsidRDefault="00F9133B" w14:paraId="2A70598C" w14:textId="77777777">
      <w:pPr>
        <w:rPr>
          <w:lang w:val="en-GB"/>
        </w:rPr>
      </w:pPr>
    </w:p>
    <w:p>
      <w:pPr>
        <w:rPr>
          <w:b/>
          <w:spacing w:val="20"/>
          <w:lang w:val="en-GB"/>
        </w:rPr>
      </w:pPr>
      <w:r w:rsidRPr="00A95D11">
        <w:rPr>
          <w:b/>
          <w:spacing w:val="20"/>
          <w:lang w:val="en-GB"/>
        </w:rPr>
        <w:t xml:space="preserve">Eine Möglichkeit, unseren Plastikverbrauch zu reduzieren und eine Kreislaufwirtschaft für die Zukunft aufzubauen, besteht darin, den Kindern von heute bewusst zu machen, wie viel Plastik wir verwenden und wegwerfen. Die </w:t>
      </w:r>
      <w:r w:rsidRPr="00A95D11">
        <w:rPr>
          <w:b/>
          <w:spacing w:val="20"/>
          <w:lang w:val="en-GB"/>
        </w:rPr>
        <w:t xml:space="preserve">meisten Menschen haben kaum eine Vorstellung von der Menge an </w:t>
      </w:r>
      <w:r w:rsidR="00160582">
        <w:rPr>
          <w:b/>
          <w:spacing w:val="20"/>
          <w:lang w:val="en-GB"/>
        </w:rPr>
        <w:t xml:space="preserve">Kunststoffabfällen, die sie selbst verbrauchen, ganz zu schweigen </w:t>
      </w:r>
      <w:r w:rsidRPr="00A95D11">
        <w:rPr>
          <w:b/>
          <w:spacing w:val="20"/>
          <w:lang w:val="en-GB"/>
        </w:rPr>
        <w:t xml:space="preserve">von der Menge an Kunststoff, die weltweit auf Mülldeponien oder in der Umwelt landet. Nur wenige wissen auch, dass viele Arten von Kunststoffen recycelt und in nützliche Produkte umgewandelt werden können, die dann wieder und wieder recycelt werden.</w:t>
      </w:r>
    </w:p>
    <w:p>
      <w:pPr>
        <w:rPr>
          <w:b/>
          <w:spacing w:val="20"/>
          <w:lang w:val="en-GB"/>
        </w:rPr>
      </w:pPr>
      <w:r w:rsidRPr="00A95D11">
        <w:rPr>
          <w:b/>
          <w:spacing w:val="20"/>
          <w:lang w:val="en-GB"/>
        </w:rPr>
        <w:br/>
      </w:r>
      <w:r w:rsidRPr="00A95D11" w:rsidR="00E26E1E">
        <w:rPr>
          <w:b/>
          <w:spacing w:val="20"/>
          <w:lang w:val="en-GB"/>
        </w:rPr>
        <w:t xml:space="preserve">Vor diesem Hintergrund </w:t>
      </w:r>
      <w:r w:rsidR="00866ED3">
        <w:rPr>
          <w:b/>
          <w:spacing w:val="20"/>
          <w:lang w:val="en-GB"/>
        </w:rPr>
        <w:t xml:space="preserve">wurde</w:t>
      </w:r>
      <w:r w:rsidRPr="00A95D11" w:rsidR="00E26E1E">
        <w:rPr>
          <w:b/>
          <w:spacing w:val="20"/>
          <w:lang w:val="en-GB"/>
        </w:rPr>
        <w:t xml:space="preserve"> eine Reihe von Unterrichtsplänen </w:t>
      </w:r>
      <w:r w:rsidRPr="00A95D11" w:rsidR="00E26E1E">
        <w:rPr>
          <w:b/>
          <w:spacing w:val="20"/>
          <w:lang w:val="en-GB"/>
        </w:rPr>
        <w:t xml:space="preserve">entwickelt, um Kindern die positiven und negativen Aspekte von Kunststoffen zu vermitteln, ihnen zu zeigen, wie sie ihren persönlichen Verbrauch von Kunststoffen reduzieren können und wie und welche Arten von Kunststoffen recycelt werden können. Schließlich sind es die Kinder von heute, die das Konzept des Recyclings und der Kreislaufwirtschaft annehmen und in die Zukunft tragen müssen. </w:t>
      </w:r>
    </w:p>
    <w:p w:rsidRPr="00A95D11" w:rsidR="008073DD" w:rsidP="00DC7CA8" w:rsidRDefault="008073DD" w14:paraId="1379957F" w14:textId="186246F7">
      <w:pPr>
        <w:rPr>
          <w:lang w:val="en-GB"/>
        </w:rPr>
      </w:pPr>
    </w:p>
    <w:p w:rsidRPr="00A95D11" w:rsidR="00E26E1E" w:rsidP="00494C02" w:rsidRDefault="00E26E1E" w14:paraId="2CCE510E" w14:textId="4F4FC293">
      <w:pPr>
        <w:ind w:start="1440"/>
        <w:rPr>
          <w:b/>
          <w:lang w:val="en-GB"/>
        </w:rPr>
      </w:pPr>
    </w:p>
    <w:p>
      <w:pPr>
        <w:ind w:start="1440"/>
        <w:rPr>
          <w:b/>
          <w:lang w:val="en-GB"/>
        </w:rPr>
      </w:pPr>
      <w:r w:rsidRPr="00A95D11">
        <w:rPr>
          <w:noProof/>
          <w:lang w:val="en-GB"/>
        </w:rPr>
        <w:drawing>
          <wp:anchor distT="0" distB="0" distL="114300" distR="114300" simplePos="0" relativeHeight="251921408" behindDoc="1" locked="0" layoutInCell="1" allowOverlap="1" wp14:editId="628AEEFA" wp14:anchorId="2FE109DC">
            <wp:simplePos x="0" y="0"/>
            <wp:positionH relativeFrom="column">
              <wp:posOffset>4831715</wp:posOffset>
            </wp:positionH>
            <wp:positionV relativeFrom="paragraph">
              <wp:posOffset>6985</wp:posOffset>
            </wp:positionV>
            <wp:extent cx="1298566" cy="1224951"/>
            <wp:effectExtent l="0" t="0" r="0" b="0"/>
            <wp:wrapTight wrapText="bothSides">
              <wp:wrapPolygon edited="0">
                <wp:start x="0" y="0"/>
                <wp:lineTo x="0" y="21163"/>
                <wp:lineTo x="21241" y="21163"/>
                <wp:lineTo x="21241" y="0"/>
                <wp:lineTo x="0" y="0"/>
              </wp:wrapPolygon>
            </wp:wrapTight>
            <wp:docPr id="1" name="Afbeelding 1"/>
            <wp:cNvGraphicFramePr>
              <a:graphicFrameLocks noChangeAspect="1"/>
            </wp:cNvGraphicFramePr>
            <a:graphic>
              <a:graphicData uri="http://schemas.openxmlformats.org/drawingml/2006/picture">
                <pic:pic>
                  <pic:nvPicPr>
                    <pic:cNvPr id="1" name=""/>
                    <pic:cNvPicPr/>
                  </pic:nvPicPr>
                  <pic:blipFill>
                    <a:blip r:embed="rId14"/>
                    <a:stretch>
                      <a:fillRect/>
                    </a:stretch>
                  </pic:blipFill>
                  <pic:spPr>
                    <a:xfrm>
                      <a:off x="0" y="0"/>
                      <a:ext cx="1298566" cy="1224951"/>
                    </a:xfrm>
                    <a:prstGeom prst="rect">
                      <a:avLst/>
                    </a:prstGeom>
                  </pic:spPr>
                </pic:pic>
              </a:graphicData>
            </a:graphic>
          </wp:anchor>
        </w:drawing>
      </w:r>
    </w:p>
    <w:p>
      <w:pPr>
        <w:ind w:start="1440"/>
        <w:rPr>
          <w:b/>
          <w:lang w:val="en-GB"/>
        </w:rPr>
      </w:pPr>
      <w:r w:rsidRPr="00A95D11" w:rsidR="00E26E1E">
        <w:rPr>
          <w:b/>
          <w:lang w:val="en-GB"/>
        </w:rPr>
        <w:t xml:space="preserve">Datum</w:t>
      </w:r>
      <w:r w:rsidRPr="00A95D11" w:rsidR="00E26E1E">
        <w:rPr>
          <w:b/>
          <w:lang w:val="en-GB"/>
        </w:rPr>
        <w:tab/>
      </w:r>
      <w:r w:rsidRPr="00A95D11">
        <w:rPr>
          <w:b/>
          <w:lang w:val="en-GB"/>
        </w:rPr>
        <w:tab/>
      </w:r>
      <w:r w:rsidRPr="00A95D11" w:rsidR="00E26E1E">
        <w:rPr>
          <w:lang w:val="en-GB"/>
        </w:rPr>
        <w:t xml:space="preserve">Januar </w:t>
      </w:r>
      <w:r w:rsidRPr="00A95D11" w:rsidR="00A930B2">
        <w:rPr>
          <w:lang w:val="en-GB"/>
        </w:rPr>
        <w:t xml:space="preserve">2023</w:t>
      </w:r>
    </w:p>
    <w:p w:rsidRPr="00A95D11" w:rsidR="002E0B26" w:rsidP="00494C02" w:rsidRDefault="002E0B26" w14:paraId="66D562D2" w14:textId="77777777">
      <w:pPr>
        <w:ind w:start="1440"/>
        <w:rPr>
          <w:lang w:val="en-GB"/>
        </w:rPr>
      </w:pPr>
    </w:p>
    <w:p>
      <w:pPr>
        <w:ind w:start="1440"/>
        <w:rPr>
          <w:lang w:val="en-GB"/>
        </w:rPr>
      </w:pPr>
      <w:r w:rsidRPr="00A95D11" w:rsidR="00E26E1E">
        <w:rPr>
          <w:b/>
          <w:lang w:val="en-GB"/>
        </w:rPr>
        <w:t xml:space="preserve">Autoren</w:t>
      </w:r>
      <w:r w:rsidRPr="00A95D11">
        <w:rPr>
          <w:b/>
          <w:lang w:val="en-GB"/>
        </w:rPr>
        <w:tab/>
      </w:r>
      <w:r w:rsidRPr="00A95D11" w:rsidR="0060101D">
        <w:rPr>
          <w:lang w:val="en-GB"/>
        </w:rPr>
        <w:t xml:space="preserve">Stadt Almere </w:t>
      </w:r>
      <w:r w:rsidRPr="00A95D11" w:rsidR="00E26E1E">
        <w:rPr>
          <w:lang w:val="en-GB"/>
        </w:rPr>
        <w:t xml:space="preserve">und </w:t>
      </w:r>
      <w:r w:rsidRPr="00A95D11" w:rsidR="0060101D">
        <w:rPr>
          <w:lang w:val="en-GB"/>
        </w:rPr>
        <w:t xml:space="preserve">Bureau SME</w:t>
      </w:r>
    </w:p>
    <w:p w:rsidRPr="00A95D11" w:rsidR="00570155" w:rsidP="00494C02" w:rsidRDefault="00570155" w14:paraId="781547CA" w14:textId="77777777">
      <w:pPr>
        <w:ind w:start="1440"/>
        <w:rPr>
          <w:lang w:val="en-GB"/>
        </w:rPr>
      </w:pPr>
    </w:p>
    <w:p>
      <w:pPr>
        <w:ind w:start="1440"/>
        <w:rPr>
          <w:lang w:val="en-GB"/>
        </w:rPr>
      </w:pPr>
      <w:r w:rsidRPr="00A95D11">
        <w:rPr>
          <w:b/>
          <w:lang w:val="en-GB"/>
        </w:rPr>
        <w:t xml:space="preserve">Lieferbar</w:t>
      </w:r>
      <w:r w:rsidRPr="00A95D11">
        <w:rPr>
          <w:b/>
          <w:lang w:val="en-GB"/>
        </w:rPr>
        <w:tab/>
      </w:r>
      <w:r w:rsidRPr="00A95D11">
        <w:rPr>
          <w:lang w:val="en-GB"/>
        </w:rPr>
        <w:t xml:space="preserve">WP</w:t>
      </w:r>
      <w:bookmarkStart w:name="_Hlk501114800" w:id="0"/>
      <w:r w:rsidRPr="00A95D11" w:rsidR="00971CFB">
        <w:rPr>
          <w:lang w:val="en-GB"/>
        </w:rPr>
        <w:t xml:space="preserve"> C Ergebnis 5.1</w:t>
      </w:r>
    </w:p>
    <w:p>
      <w:pPr>
        <w:spacing w:after="180" w:line="336" w:lineRule="auto"/>
        <w:contextualSpacing w:val="0"/>
        <w:rPr>
          <w:lang w:val="en-GB"/>
        </w:rPr>
      </w:pPr>
      <w:r w:rsidRPr="00A95D11">
        <w:rPr>
          <w:noProof/>
          <w:lang w:val="en-GB" w:eastAsia="nl-NL"/>
        </w:rPr>
        <mc:AlternateContent>
          <mc:Choice Requires="wps">
            <w:drawing>
              <wp:anchor distT="0" distB="0" distL="114300" distR="114300" simplePos="0" relativeHeight="251918336" behindDoc="0" locked="0" layoutInCell="1" allowOverlap="1" wp14:editId="79C8AC38" wp14:anchorId="68792CEF">
                <wp:simplePos x="0" y="0"/>
                <wp:positionH relativeFrom="margin">
                  <wp:posOffset>4187</wp:posOffset>
                </wp:positionH>
                <wp:positionV relativeFrom="page">
                  <wp:posOffset>8926717</wp:posOffset>
                </wp:positionV>
                <wp:extent cx="6318885" cy="473075"/>
                <wp:effectExtent l="0" t="0" r="5715" b="10795"/>
                <wp:wrapNone/>
                <wp:docPr id="28" name="Text Box 28"/>
                <wp:cNvGraphicFramePr/>
                <a:graphic>
                  <a:graphicData uri="http://schemas.microsoft.com/office/word/2010/wordprocessingShape">
                    <wps:wsp>
                      <wps:cNvSpPr txBox="1"/>
                      <wps:spPr>
                        <a:xfrm>
                          <a:off x="0" y="0"/>
                          <a:ext cx="6318885" cy="473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ind w:start="1440"/>
                              <w:rPr>
                                <w:sz w:val="18"/>
                                <w:szCs w:val="18"/>
                                <w:lang w:val="en-GB"/>
                              </w:rPr>
                            </w:pPr>
                            <w:r>
                              <w:rPr>
                                <w:sz w:val="18"/>
                                <w:szCs w:val="18"/>
                                <w:lang w:val="en-GB"/>
                              </w:rPr>
                              <w:t xml:space="preserve">Diese Untersuchung wurde im Rahmen des TRANSFORM-CE-Projekts durchgeführt. Weitere Informationen über das Projekt finden Sie unter: </w:t>
                            </w:r>
                            <w:r>
                              <w:rPr>
                                <w:sz w:val="18"/>
                                <w:szCs w:val="18"/>
                              </w:rPr>
                              <w:t xml:space="preserve">www.nweurope.eu/transform-ce. </w:t>
                            </w:r>
                            <w:r>
                              <w:rPr>
                                <w:sz w:val="18"/>
                                <w:szCs w:val="18"/>
                                <w:lang w:val="en-GB"/>
                              </w:rPr>
                              <w:t xml:space="preserve">TRANSFORM-CE wird durch das Programm Interreg North West Europe als Teil des Europäischen Fonds für regionale Entwicklung (EFRE) unterstützt. </w:t>
                            </w:r>
                          </w:p>
                          <w:p w:rsidRPr="00A95D11" w:rsidR="005858EB" w:rsidP="005858EB" w:rsidRDefault="005858EB" w14:paraId="7C36B6CC" w14:textId="0BDEC52F">
                            <w:pPr>
                              <w:ind w:start="1440"/>
                              <w:rPr>
                                <w:sz w:val="18"/>
                                <w:szCs w:val="18"/>
                                <w:lang w:val="en-GB"/>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anchor>
            </w:drawing>
          </mc:Choice>
          <mc:Fallback>
            <w:pict>
              <v:shape id="Text Box 28" style="position:absolute;margin-left:.35pt;margin-top:702.9pt;width:497.55pt;height:37.25pt;z-index:251918336;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bottom"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" w14:anchorId="68792CEF">
                <v:textbox style="mso-fit-shape-to-text:t" inset="0,0,0,0">
                  <w:txbxContent>
                    <w:p>
                      <w:pPr>
                        <w:ind w:start="1440"/>
                        <w:rPr>
                          <w:sz w:val="18"/>
                          <w:szCs w:val="18"/>
                          <w:lang w:val="en-GB"/>
                        </w:rPr>
                      </w:pPr>
                      <w:r>
                        <w:rPr>
                          <w:sz w:val="18"/>
                          <w:szCs w:val="18"/>
                          <w:lang w:val="en-GB"/>
                        </w:rPr>
                        <w:t xml:space="preserve">Diese Forschung wurde im Rahmen des TRANSFORM-CE-Projekts durchgeführt. Weitere Informationen über das Projekt finden Sie unter: </w:t>
                      </w:r>
                      <w:r>
                        <w:rPr>
                          <w:sz w:val="18"/>
                          <w:szCs w:val="18"/>
                        </w:rPr>
                        <w:t xml:space="preserve">www.nweurope.eu/transform-ce. </w:t>
                      </w:r>
                      <w:r>
                        <w:rPr>
                          <w:sz w:val="18"/>
                          <w:szCs w:val="18"/>
                          <w:lang w:val="en-GB"/>
                        </w:rPr>
                        <w:t xml:space="preserve">TRANSFORM-CE wird durch das Programm Interreg North West Europe als Teil des Europäischen Fonds für regionale Entwicklung (EFRE) unterstützt. </w:t>
                      </w:r>
                    </w:p>
                    <w:p w:rsidRPr="00A95D11" w:rsidR="005858EB" w:rsidP="005858EB" w:rsidRDefault="005858EB" w14:paraId="7C36B6CC" w14:textId="0BDEC52F">
                      <w:pPr>
                        <w:ind w:start="1440"/>
                        <w:rPr>
                          <w:sz w:val="18"/>
                          <w:szCs w:val="18"/>
                          <w:lang w:val="en-GB"/>
                        </w:rPr>
                      </w:pPr>
                    </w:p>
                  </w:txbxContent>
                </v:textbox>
                <w10:wrap anchorx="margin" anchory="page"/>
              </v:shape>
            </w:pict>
          </mc:Fallback>
        </mc:AlternateContent>
      </w:r>
    </w:p>
    <w:p w:rsidRPr="00A95D11" w:rsidR="00C54BD0" w:rsidP="00C54BD0" w:rsidRDefault="00C54BD0" w14:paraId="65421E77" w14:textId="02268D92">
      <w:pPr>
        <w:spacing w:after="180" w:line="336" w:lineRule="auto"/>
        <w:ind w:start="1440"/>
        <w:contextualSpacing w:val="0"/>
        <w:rPr>
          <w:lang w:val="en-GB"/>
        </w:rPr>
      </w:pPr>
      <w:r w:rsidRPr="00A95D11">
        <w:rPr>
          <w:lang w:val="en-GB"/>
        </w:rPr>
        <w:br w:type="page"/>
      </w:r>
    </w:p>
    <w:p w:rsidRPr="00A95D11" w:rsidR="008E3B94" w:rsidRDefault="008E3B94" w14:paraId="2A9D2FC8" w14:textId="77777777">
      <w:pPr>
        <w:spacing w:after="180" w:line="336" w:lineRule="auto"/>
        <w:contextualSpacing w:val="0"/>
        <w:rPr>
          <w:lang w:val="en-GB"/>
        </w:rPr>
      </w:pPr>
    </w:p>
    <w:p>
      <w:pPr>
        <w:pStyle w:val="Emphasis2"/>
        <w:ind w:start="0"/>
      </w:pPr>
      <w:r w:rsidRPr="00A95D11">
        <w:t xml:space="preserve">TRANSFORM-CE, ein von Interreg NW Europe finanziertes Projekt, hat diesen Unterrichtsplan erstellt. In diesem </w:t>
      </w:r>
      <w:r w:rsidRPr="00A95D11">
        <w:t xml:space="preserve">Lehrerhandbuch finden Sie eine Anleitung für die </w:t>
      </w:r>
      <w:r w:rsidR="00866ED3">
        <w:t xml:space="preserve">Durchführung des Unterrichtsplans</w:t>
      </w:r>
      <w:r w:rsidRPr="00A95D11">
        <w:t xml:space="preserve">. </w:t>
      </w:r>
      <w:r w:rsidRPr="00A95D11">
        <w:t xml:space="preserve">Der </w:t>
      </w:r>
      <w:r w:rsidR="005821FC">
        <w:t xml:space="preserve">Unterricht </w:t>
      </w:r>
      <w:r w:rsidRPr="00A95D11">
        <w:t xml:space="preserve">behandelt Recycling und Kreislaufwirtschaft für Schüler der Sekundarstufe im Alter von 12 bis 14 </w:t>
      </w:r>
      <w:r w:rsidR="005821FC">
        <w:t xml:space="preserve">Jahren </w:t>
      </w:r>
      <w:r w:rsidRPr="00A95D11">
        <w:t xml:space="preserve">und wird im Vereinigten Königreich, Deutschland und den Niederlanden eingesetzt.</w:t>
      </w:r>
    </w:p>
    <w:p w:rsidRPr="00A95D11" w:rsidR="00A930B2" w:rsidP="00BB78BF" w:rsidRDefault="00A930B2" w14:paraId="2A681E7F" w14:textId="0168FC13">
      <w:pPr>
        <w:pStyle w:val="Emphasis2"/>
        <w:ind w:start="0"/>
      </w:pPr>
    </w:p>
    <w:p w:rsidRPr="00A95D11" w:rsidR="00A930B2" w:rsidP="00BB78BF" w:rsidRDefault="00A930B2" w14:paraId="339B2737" w14:textId="3D02BE1A">
      <w:pPr>
        <w:pStyle w:val="Emphasis2"/>
        <w:ind w:start="0"/>
      </w:pPr>
    </w:p>
    <w:p w:rsidRPr="00A95D11" w:rsidR="00A930B2" w:rsidP="00BB78BF" w:rsidRDefault="00A930B2" w14:paraId="2D43CE5A" w14:textId="20AE89F2">
      <w:pPr>
        <w:pStyle w:val="Emphasis2"/>
        <w:ind w:start="0"/>
      </w:pPr>
    </w:p>
    <w:p w:rsidRPr="00A95D11" w:rsidR="00A930B2" w:rsidP="00BB78BF" w:rsidRDefault="00A930B2" w14:paraId="62EED544" w14:textId="2A2286B8">
      <w:pPr>
        <w:pStyle w:val="Emphasis2"/>
        <w:ind w:start="0"/>
      </w:pPr>
    </w:p>
    <w:p w:rsidRPr="00A95D11" w:rsidR="00A930B2" w:rsidP="00BB78BF" w:rsidRDefault="00A930B2" w14:paraId="0996FC6A" w14:textId="5FF9ADE1">
      <w:pPr>
        <w:pStyle w:val="Emphasis2"/>
        <w:ind w:start="0"/>
      </w:pPr>
    </w:p>
    <w:p w:rsidRPr="00A95D11" w:rsidR="00A930B2" w:rsidP="00BB78BF" w:rsidRDefault="00A930B2" w14:paraId="08907DFD" w14:textId="1D6100F1">
      <w:pPr>
        <w:pStyle w:val="Emphasis2"/>
        <w:ind w:start="0"/>
      </w:pPr>
    </w:p>
    <w:p w:rsidRPr="00A95D11" w:rsidR="00A930B2" w:rsidP="00BB78BF" w:rsidRDefault="00A930B2" w14:paraId="2D6DD872" w14:textId="1B0B7139">
      <w:pPr>
        <w:pStyle w:val="Emphasis2"/>
        <w:ind w:start="0"/>
      </w:pPr>
    </w:p>
    <w:p w:rsidRPr="00A95D11" w:rsidR="00A930B2" w:rsidP="00BB78BF" w:rsidRDefault="00A930B2" w14:paraId="21035B5F" w14:textId="6F28C833">
      <w:pPr>
        <w:pStyle w:val="Emphasis2"/>
        <w:ind w:start="0"/>
      </w:pPr>
    </w:p>
    <w:p w:rsidRPr="00A95D11" w:rsidR="00A930B2" w:rsidP="00BB78BF" w:rsidRDefault="00A930B2" w14:paraId="0A9538F4" w14:textId="3EE690A4">
      <w:pPr>
        <w:pStyle w:val="Emphasis2"/>
        <w:ind w:start="0"/>
      </w:pPr>
    </w:p>
    <w:p w:rsidRPr="00A95D11" w:rsidR="00A930B2" w:rsidP="00BB78BF" w:rsidRDefault="00A930B2" w14:paraId="2E47A897" w14:textId="2F8E3D13">
      <w:pPr>
        <w:pStyle w:val="Emphasis2"/>
        <w:ind w:start="0"/>
      </w:pPr>
    </w:p>
    <w:p w:rsidRPr="00A95D11" w:rsidR="00A930B2" w:rsidP="00BB78BF" w:rsidRDefault="00A930B2" w14:paraId="7EC9CCC1" w14:textId="39BB4D7B">
      <w:pPr>
        <w:pStyle w:val="Emphasis2"/>
        <w:ind w:start="0"/>
      </w:pPr>
    </w:p>
    <w:p w:rsidRPr="00A95D11" w:rsidR="00A930B2" w:rsidP="00BB78BF" w:rsidRDefault="00A930B2" w14:paraId="61983E99" w14:textId="7B63084E">
      <w:pPr>
        <w:pStyle w:val="Emphasis2"/>
        <w:ind w:start="0"/>
      </w:pPr>
    </w:p>
    <w:p w:rsidRPr="00A95D11" w:rsidR="00A930B2" w:rsidP="00BB78BF" w:rsidRDefault="00A930B2" w14:paraId="21428F66" w14:textId="5F78BDC9">
      <w:pPr>
        <w:pStyle w:val="Emphasis2"/>
        <w:ind w:start="0"/>
      </w:pPr>
    </w:p>
    <w:p w:rsidRPr="00A95D11" w:rsidR="00A930B2" w:rsidP="00BB78BF" w:rsidRDefault="00A930B2" w14:paraId="36159E43" w14:textId="5E26DF84">
      <w:pPr>
        <w:pStyle w:val="Emphasis2"/>
        <w:ind w:start="0"/>
      </w:pPr>
    </w:p>
    <w:p w:rsidRPr="00A95D11" w:rsidR="00A930B2" w:rsidP="00BB78BF" w:rsidRDefault="00A930B2" w14:paraId="1459C384" w14:textId="7F2BCF65">
      <w:pPr>
        <w:pStyle w:val="Emphasis2"/>
        <w:ind w:start="0"/>
      </w:pPr>
    </w:p>
    <w:p w:rsidRPr="00A95D11" w:rsidR="00A930B2" w:rsidP="00BB78BF" w:rsidRDefault="00A930B2" w14:paraId="4EC04988" w14:textId="7ACB27EF">
      <w:pPr>
        <w:pStyle w:val="Emphasis2"/>
        <w:ind w:start="0"/>
      </w:pPr>
    </w:p>
    <w:p w:rsidRPr="00A95D11" w:rsidR="00A930B2" w:rsidP="00BB78BF" w:rsidRDefault="00A930B2" w14:paraId="5EC7F056" w14:textId="2595C85E">
      <w:pPr>
        <w:pStyle w:val="Emphasis2"/>
        <w:ind w:start="0"/>
      </w:pPr>
    </w:p>
    <w:p w:rsidRPr="00A95D11" w:rsidR="00591BC5" w:rsidP="00BB78BF" w:rsidRDefault="00591BC5" w14:paraId="7E3490A4" w14:textId="419DE342">
      <w:pPr>
        <w:pStyle w:val="Emphasis2"/>
        <w:ind w:start="0"/>
      </w:pPr>
    </w:p>
    <w:p w:rsidRPr="00A95D11" w:rsidR="00591BC5" w:rsidP="00BB78BF" w:rsidRDefault="00591BC5" w14:paraId="6124223B" w14:textId="424227AC">
      <w:pPr>
        <w:pStyle w:val="Emphasis2"/>
        <w:ind w:start="0"/>
      </w:pPr>
    </w:p>
    <w:p w:rsidRPr="00A95D11" w:rsidR="00591BC5" w:rsidP="00BB78BF" w:rsidRDefault="00591BC5" w14:paraId="7EF8BD15" w14:textId="277AD966">
      <w:pPr>
        <w:pStyle w:val="Emphasis2"/>
        <w:ind w:start="0"/>
      </w:pPr>
    </w:p>
    <w:p w:rsidRPr="00A95D11" w:rsidR="00591BC5" w:rsidP="00BB78BF" w:rsidRDefault="00591BC5" w14:paraId="2EF2E0D1" w14:textId="36A785B2">
      <w:pPr>
        <w:pStyle w:val="Emphasis2"/>
        <w:ind w:start="0"/>
      </w:pPr>
    </w:p>
    <w:p w:rsidRPr="00A95D11" w:rsidR="00591BC5" w:rsidP="00BB78BF" w:rsidRDefault="00591BC5" w14:paraId="53C0DA59" w14:textId="28857C9F">
      <w:pPr>
        <w:pStyle w:val="Emphasis2"/>
        <w:ind w:start="0"/>
      </w:pPr>
    </w:p>
    <w:p w:rsidRPr="00A95D11" w:rsidR="00591BC5" w:rsidP="00BB78BF" w:rsidRDefault="00591BC5" w14:paraId="240AB602" w14:textId="77777777">
      <w:pPr>
        <w:pStyle w:val="Emphasis2"/>
        <w:ind w:start="0"/>
      </w:pPr>
    </w:p>
    <w:p w:rsidRPr="00A95D11" w:rsidR="00A930B2" w:rsidP="00BB78BF" w:rsidRDefault="00A930B2" w14:paraId="37256348" w14:textId="19F8D465">
      <w:pPr>
        <w:pStyle w:val="Emphasis2"/>
        <w:ind w:start="0"/>
      </w:pPr>
    </w:p>
    <w:p w:rsidRPr="00A95D11" w:rsidR="00A930B2" w:rsidP="00BB78BF" w:rsidRDefault="00A930B2" w14:paraId="79F8F07E" w14:textId="28E1F47A">
      <w:pPr>
        <w:pStyle w:val="Emphasis2"/>
        <w:ind w:start="0"/>
      </w:pPr>
    </w:p>
    <w:p w:rsidRPr="00A95D11" w:rsidR="00A930B2" w:rsidP="00BB78BF" w:rsidRDefault="00A930B2" w14:paraId="7F6CA304" w14:textId="275D982F">
      <w:pPr>
        <w:pStyle w:val="Emphasis2"/>
        <w:ind w:start="0"/>
      </w:pPr>
    </w:p>
    <w:p w:rsidRPr="00A95D11" w:rsidR="00A930B2" w:rsidP="00BB78BF" w:rsidRDefault="00A930B2" w14:paraId="4CA40409" w14:textId="39C4C5DB">
      <w:pPr>
        <w:pStyle w:val="Emphasis2"/>
        <w:ind w:start="0"/>
      </w:pPr>
    </w:p>
    <w:p w:rsidRPr="00A95D11" w:rsidR="00A95D11" w:rsidP="00BB78BF" w:rsidRDefault="00A95D11" w14:paraId="4CE72F49" w14:textId="77777777">
      <w:pPr>
        <w:pStyle w:val="Emphasis2"/>
        <w:ind w:start="0"/>
      </w:pPr>
    </w:p>
    <w:p w:rsidRPr="00A95D11" w:rsidR="00A930B2" w:rsidP="00BB78BF" w:rsidRDefault="00A930B2" w14:paraId="5EFE8022" w14:textId="02C6D0D8">
      <w:pPr>
        <w:pStyle w:val="Emphasis2"/>
        <w:ind w:start="0"/>
      </w:pPr>
    </w:p>
    <w:p w:rsidRPr="00A95D11" w:rsidR="00A930B2" w:rsidP="00BB78BF" w:rsidRDefault="00A930B2" w14:paraId="2046B055" w14:textId="737F9C8E">
      <w:pPr>
        <w:pStyle w:val="Emphasis2"/>
        <w:ind w:start="0"/>
      </w:pPr>
    </w:p>
    <w:p w:rsidR="00A930B2" w:rsidP="00BB78BF" w:rsidRDefault="00A930B2" w14:paraId="01A5E58E" w14:textId="01EAE4CF">
      <w:pPr>
        <w:pStyle w:val="Emphasis2"/>
        <w:ind w:start="0"/>
      </w:pPr>
    </w:p>
    <w:p w:rsidRPr="00A95D11" w:rsidR="00DC7CA8" w:rsidP="00BB78BF" w:rsidRDefault="00DC7CA8" w14:paraId="2B589478" w14:textId="77777777">
      <w:pPr>
        <w:pStyle w:val="Emphasis2"/>
        <w:ind w:start="0"/>
      </w:pPr>
    </w:p>
    <w:p w:rsidRPr="00A95D11" w:rsidR="00A930B2" w:rsidP="00BB78BF" w:rsidRDefault="00A930B2" w14:paraId="2D5BA346" w14:textId="77777777">
      <w:pPr>
        <w:pStyle w:val="Emphasis2"/>
        <w:ind w:start="0"/>
      </w:pPr>
    </w:p>
    <w:bookmarkEnd w:id="0"/>
    <w:p>
      <w:pPr>
        <w:pStyle w:val="berschrift1"/>
        <w:numPr>
          <w:ilvl w:val="0"/>
          <w:numId w:val="0"/>
        </w:numPr>
        <w:ind w:start="357" w:hanging="357"/>
        <w:rPr>
          <w:rFonts w:hint="eastAsia"/>
        </w:rPr>
      </w:pPr>
      <w:r w:rsidRPr="00A95D11" w:rsidR="00A95D11">
        <w:t xml:space="preserve">Einführung</w:t>
      </w:r>
    </w:p>
    <w:p>
      <w:pPr>
        <w:rPr>
          <w:rFonts w:cstheme="minorHAnsi"/>
          <w:lang w:val="en-GB"/>
        </w:rPr>
      </w:pPr>
      <w:bookmarkStart w:name="_Toc501116468" w:id="1"/>
      <w:bookmarkEnd w:id="1"/>
      <w:r w:rsidRPr="00A95D11">
        <w:rPr>
          <w:lang w:val="en-GB"/>
        </w:rPr>
        <w:t xml:space="preserve">Wir verwenden eine Menge Plastik. Plastik kann praktisch sein, wird aber oft zu Abfall, der auf Mülldeponien landet oder zur Energiegewinnung verbrannt wird. </w:t>
      </w:r>
      <w:r w:rsidR="008D5D3C">
        <w:rPr>
          <w:lang w:val="en-GB"/>
        </w:rPr>
        <w:t xml:space="preserve">Es </w:t>
      </w:r>
      <w:r w:rsidRPr="00A95D11">
        <w:rPr>
          <w:lang w:val="en-GB"/>
        </w:rPr>
        <w:t xml:space="preserve">kann sogar in die Umwelt gelangen und </w:t>
      </w:r>
      <w:r w:rsidRPr="00A95D11">
        <w:rPr>
          <w:lang w:val="en-GB"/>
        </w:rPr>
        <w:t xml:space="preserve">unsere Meere, Flüsse </w:t>
      </w:r>
      <w:r w:rsidRPr="00A95D11">
        <w:rPr>
          <w:lang w:val="en-GB"/>
        </w:rPr>
        <w:t xml:space="preserve">und Landschaften </w:t>
      </w:r>
      <w:r w:rsidR="008A6663">
        <w:rPr>
          <w:lang w:val="en-GB"/>
        </w:rPr>
        <w:t xml:space="preserve">verschmutzen</w:t>
      </w:r>
      <w:r w:rsidRPr="00A95D11">
        <w:rPr>
          <w:lang w:val="en-GB"/>
        </w:rPr>
        <w:t xml:space="preserve">. </w:t>
      </w:r>
      <w:r w:rsidR="008A6663">
        <w:rPr>
          <w:rFonts w:cstheme="minorHAnsi"/>
          <w:lang w:val="en-GB"/>
        </w:rPr>
        <w:t xml:space="preserve">Darüber hinaus </w:t>
      </w:r>
      <w:r w:rsidR="008A6663">
        <w:rPr>
          <w:rFonts w:cstheme="minorHAnsi"/>
          <w:lang w:val="en-GB"/>
        </w:rPr>
        <w:t xml:space="preserve">ist </w:t>
      </w:r>
      <w:r w:rsidRPr="00A95D11">
        <w:rPr>
          <w:rFonts w:cstheme="minorHAnsi"/>
          <w:lang w:val="en-GB"/>
        </w:rPr>
        <w:t xml:space="preserve">der Rohstoff, </w:t>
      </w:r>
      <w:r w:rsidR="008A6663">
        <w:rPr>
          <w:rFonts w:cstheme="minorHAnsi"/>
          <w:lang w:val="en-GB"/>
        </w:rPr>
        <w:t xml:space="preserve">den wir zur Herstellung von </w:t>
      </w:r>
      <w:r w:rsidRPr="00A95D11">
        <w:rPr>
          <w:rFonts w:cstheme="minorHAnsi"/>
          <w:lang w:val="en-GB"/>
        </w:rPr>
        <w:t xml:space="preserve">Kunststoffen </w:t>
      </w:r>
      <w:r w:rsidR="008A6663">
        <w:rPr>
          <w:rFonts w:cstheme="minorHAnsi"/>
          <w:lang w:val="en-GB"/>
        </w:rPr>
        <w:t xml:space="preserve">verwenden</w:t>
      </w:r>
      <w:r w:rsidRPr="00A95D11">
        <w:rPr>
          <w:rFonts w:cstheme="minorHAnsi"/>
          <w:lang w:val="en-GB"/>
        </w:rPr>
        <w:t xml:space="preserve">, Erdöl, </w:t>
      </w:r>
      <w:r w:rsidR="008A6663">
        <w:rPr>
          <w:rFonts w:cstheme="minorHAnsi"/>
          <w:lang w:val="en-GB"/>
        </w:rPr>
        <w:t xml:space="preserve">nicht nur umweltschädlich, sondern </w:t>
      </w:r>
      <w:r w:rsidRPr="00A95D11">
        <w:rPr>
          <w:rFonts w:cstheme="minorHAnsi"/>
          <w:lang w:val="en-GB"/>
        </w:rPr>
        <w:t xml:space="preserve">wird auch irgendwann zur Neige gehen. </w:t>
      </w:r>
      <w:r w:rsidRPr="00A95D11">
        <w:rPr>
          <w:rFonts w:cstheme="minorHAnsi"/>
          <w:lang w:val="en-GB"/>
        </w:rPr>
        <w:t xml:space="preserve">Wir müssen </w:t>
      </w:r>
      <w:r w:rsidR="0029189C">
        <w:rPr>
          <w:rFonts w:cstheme="minorHAnsi"/>
          <w:lang w:val="en-GB"/>
        </w:rPr>
        <w:t xml:space="preserve">also </w:t>
      </w:r>
      <w:r w:rsidRPr="00A95D11">
        <w:rPr>
          <w:rFonts w:cstheme="minorHAnsi"/>
          <w:lang w:val="en-GB"/>
        </w:rPr>
        <w:t xml:space="preserve">mit </w:t>
      </w:r>
      <w:r w:rsidR="0029189C">
        <w:rPr>
          <w:rFonts w:cstheme="minorHAnsi"/>
          <w:lang w:val="en-GB"/>
        </w:rPr>
        <w:t xml:space="preserve">diesem </w:t>
      </w:r>
      <w:r w:rsidRPr="00A95D11">
        <w:rPr>
          <w:rFonts w:cstheme="minorHAnsi"/>
          <w:lang w:val="en-GB"/>
        </w:rPr>
        <w:t xml:space="preserve">Rohstoff klüger </w:t>
      </w:r>
      <w:r w:rsidRPr="00A95D11">
        <w:rPr>
          <w:rFonts w:cstheme="minorHAnsi"/>
          <w:lang w:val="en-GB"/>
        </w:rPr>
        <w:t xml:space="preserve">umgehen</w:t>
      </w:r>
      <w:r w:rsidRPr="00A95D11">
        <w:rPr>
          <w:rFonts w:cstheme="minorHAnsi"/>
          <w:lang w:val="en-GB"/>
        </w:rPr>
        <w:t xml:space="preserve">. </w:t>
      </w:r>
      <w:r w:rsidRPr="00A95D11" w:rsidR="0029189C">
        <w:rPr>
          <w:lang w:val="en-GB"/>
        </w:rPr>
        <w:t xml:space="preserve">Glücklicherweise arbeiten wir hart daran, Kunststoffabfälle zu recyceln, indem wir die Rohstoffe in ein neues Produkt umwandeln. </w:t>
      </w:r>
      <w:r w:rsidRPr="00A95D11">
        <w:rPr>
          <w:rFonts w:cstheme="minorHAnsi"/>
          <w:lang w:val="en-GB"/>
        </w:rPr>
        <w:t xml:space="preserve">Also nicht mehr: </w:t>
      </w:r>
      <w:r w:rsidR="0029189C">
        <w:rPr>
          <w:rFonts w:cstheme="minorHAnsi"/>
          <w:lang w:val="en-GB"/>
        </w:rPr>
        <w:t xml:space="preserve">nehmen-herstellen-verwenden-entsorgen</w:t>
      </w:r>
      <w:r w:rsidRPr="00A95D11">
        <w:rPr>
          <w:rFonts w:cstheme="minorHAnsi"/>
          <w:lang w:val="en-GB"/>
        </w:rPr>
        <w:t xml:space="preserve">. </w:t>
      </w:r>
      <w:r w:rsidR="008D5D3C">
        <w:rPr>
          <w:rFonts w:cstheme="minorHAnsi"/>
          <w:lang w:val="en-GB"/>
        </w:rPr>
        <w:t xml:space="preserve">Stattdessen können wir </w:t>
      </w:r>
      <w:r w:rsidRPr="00A95D11">
        <w:rPr>
          <w:rFonts w:cstheme="minorHAnsi"/>
          <w:lang w:val="en-GB"/>
        </w:rPr>
        <w:t xml:space="preserve">mit neuen Techniken, die vor Ort angewendet werden können, </w:t>
      </w:r>
      <w:r w:rsidR="008D5D3C">
        <w:rPr>
          <w:rFonts w:cstheme="minorHAnsi"/>
          <w:lang w:val="en-GB"/>
        </w:rPr>
        <w:t xml:space="preserve">Kunststoffabfälle </w:t>
      </w:r>
      <w:r w:rsidRPr="00A95D11">
        <w:rPr>
          <w:rFonts w:cstheme="minorHAnsi"/>
          <w:lang w:val="en-GB"/>
        </w:rPr>
        <w:t xml:space="preserve">in neue Produkte verwandeln. </w:t>
      </w:r>
    </w:p>
    <w:p w:rsidRPr="00A95D11" w:rsidR="005F4F42" w:rsidP="005F4F42" w:rsidRDefault="005F4F42" w14:paraId="0CA76620" w14:textId="77777777">
      <w:pPr>
        <w:rPr>
          <w:lang w:val="en-GB"/>
        </w:rPr>
      </w:pPr>
    </w:p>
    <w:p>
      <w:pPr>
        <w:rPr>
          <w:rFonts w:cstheme="minorHAnsi"/>
          <w:lang w:val="en-GB"/>
        </w:rPr>
      </w:pPr>
      <w:r w:rsidRPr="00A95D11">
        <w:rPr>
          <w:rFonts w:cstheme="minorHAnsi"/>
          <w:lang w:val="en-GB"/>
        </w:rPr>
        <w:t xml:space="preserve">Kunststoffe können bis zu zehnmal wiederverwendet werden und sind damit </w:t>
      </w:r>
      <w:r w:rsidR="00551AFC">
        <w:rPr>
          <w:rFonts w:cstheme="minorHAnsi"/>
          <w:lang w:val="en-GB"/>
        </w:rPr>
        <w:t xml:space="preserve">fast </w:t>
      </w:r>
      <w:r w:rsidRPr="00A95D11">
        <w:rPr>
          <w:rFonts w:cstheme="minorHAnsi"/>
          <w:lang w:val="en-GB"/>
        </w:rPr>
        <w:t xml:space="preserve">mit der </w:t>
      </w:r>
      <w:r w:rsidR="00551AFC">
        <w:rPr>
          <w:rFonts w:cstheme="minorHAnsi"/>
          <w:lang w:val="en-GB"/>
        </w:rPr>
        <w:t xml:space="preserve">Wiederverwertbarkeit von </w:t>
      </w:r>
      <w:r w:rsidRPr="00A95D11">
        <w:rPr>
          <w:rFonts w:cstheme="minorHAnsi"/>
          <w:lang w:val="en-GB"/>
        </w:rPr>
        <w:t xml:space="preserve">Glas </w:t>
      </w:r>
      <w:r w:rsidRPr="00A95D11">
        <w:rPr>
          <w:rFonts w:cstheme="minorHAnsi"/>
          <w:lang w:val="en-GB"/>
        </w:rPr>
        <w:t xml:space="preserve">vergleichbar</w:t>
      </w:r>
      <w:r w:rsidRPr="00A95D11">
        <w:rPr>
          <w:rFonts w:cstheme="minorHAnsi"/>
          <w:lang w:val="en-GB"/>
        </w:rPr>
        <w:t xml:space="preserve">. Wenn wir weniger Einwegkunststoff verwenden, können wir die Vorteile von Kunststoff länger genießen. </w:t>
      </w:r>
    </w:p>
    <w:p w:rsidR="00C478DE" w:rsidP="005F4F42" w:rsidRDefault="00C478DE" w14:paraId="285F30C9" w14:textId="77777777">
      <w:pPr>
        <w:rPr>
          <w:rFonts w:cstheme="minorHAnsi"/>
          <w:lang w:val="en-GB"/>
        </w:rPr>
      </w:pPr>
    </w:p>
    <w:p>
      <w:pPr>
        <w:rPr>
          <w:rFonts w:cstheme="minorHAnsi"/>
          <w:lang w:val="en-GB"/>
        </w:rPr>
      </w:pPr>
      <w:r w:rsidRPr="00A95D11">
        <w:rPr>
          <w:rFonts w:cstheme="minorHAnsi"/>
          <w:lang w:val="en-GB"/>
        </w:rPr>
        <w:t xml:space="preserve">Diese Unterrichtsreihe konzentriert sich auf </w:t>
      </w:r>
      <w:r w:rsidR="00FC79DD">
        <w:rPr>
          <w:rFonts w:cstheme="minorHAnsi"/>
          <w:lang w:val="en-GB"/>
        </w:rPr>
        <w:t xml:space="preserve">das </w:t>
      </w:r>
      <w:r w:rsidRPr="00A95D11">
        <w:rPr>
          <w:rFonts w:cstheme="minorHAnsi"/>
          <w:lang w:val="en-GB"/>
        </w:rPr>
        <w:t xml:space="preserve">Recycling </w:t>
      </w:r>
      <w:r w:rsidR="00FC79DD">
        <w:rPr>
          <w:rFonts w:cstheme="minorHAnsi"/>
          <w:lang w:val="en-GB"/>
        </w:rPr>
        <w:t xml:space="preserve">von Kunststoffabfällen, das ein Schlüsselmechanismus zur Verwirklichung einer </w:t>
      </w:r>
      <w:r w:rsidRPr="00A95D11">
        <w:rPr>
          <w:rFonts w:cstheme="minorHAnsi"/>
          <w:lang w:val="en-GB"/>
        </w:rPr>
        <w:t xml:space="preserve">Kreislaufwirtschaft ist. Die SchülerInnen werden </w:t>
      </w:r>
      <w:r w:rsidR="00FC79DD">
        <w:rPr>
          <w:rFonts w:cstheme="minorHAnsi"/>
          <w:lang w:val="en-GB"/>
        </w:rPr>
        <w:t xml:space="preserve">erforschen</w:t>
      </w:r>
      <w:r w:rsidRPr="00A95D11">
        <w:rPr>
          <w:rFonts w:cstheme="minorHAnsi"/>
          <w:lang w:val="en-GB"/>
        </w:rPr>
        <w:t xml:space="preserve">, welche Arten von </w:t>
      </w:r>
      <w:r w:rsidRPr="00A95D11">
        <w:rPr>
          <w:rFonts w:cstheme="minorHAnsi"/>
          <w:lang w:val="en-GB"/>
        </w:rPr>
        <w:t xml:space="preserve">Recyclingtechniken </w:t>
      </w:r>
      <w:r w:rsidRPr="00A95D11">
        <w:rPr>
          <w:rFonts w:cstheme="minorHAnsi"/>
          <w:lang w:val="en-GB"/>
        </w:rPr>
        <w:t xml:space="preserve">es </w:t>
      </w:r>
      <w:r w:rsidR="00F25DB2">
        <w:rPr>
          <w:rFonts w:cstheme="minorHAnsi"/>
          <w:lang w:val="en-GB"/>
        </w:rPr>
        <w:t xml:space="preserve">gibt</w:t>
      </w:r>
      <w:r w:rsidRPr="00A95D11">
        <w:rPr>
          <w:rFonts w:cstheme="minorHAnsi"/>
          <w:lang w:val="en-GB"/>
        </w:rPr>
        <w:t xml:space="preserve">, warum Recycling notwendig ist </w:t>
      </w:r>
      <w:r w:rsidRPr="00A95D11">
        <w:rPr>
          <w:rFonts w:cstheme="minorHAnsi"/>
          <w:lang w:val="en-GB"/>
        </w:rPr>
        <w:t xml:space="preserve">und was sie tun können, um ihren eigenen Plastikverbrauch zu reduzieren. </w:t>
      </w:r>
    </w:p>
    <w:p w:rsidRPr="00A95D11" w:rsidR="00A930B2" w:rsidP="003A59AF" w:rsidRDefault="00A930B2" w14:paraId="1DF3E648" w14:textId="77777777">
      <w:pPr>
        <w:rPr>
          <w:lang w:val="en-GB"/>
        </w:rPr>
      </w:pPr>
    </w:p>
    <w:p>
      <w:pPr>
        <w:rPr>
          <w:b/>
          <w:bCs/>
          <w:lang w:val="en-GB"/>
        </w:rPr>
      </w:pPr>
      <w:r w:rsidRPr="00A95D11">
        <w:rPr>
          <w:b/>
          <w:bCs/>
          <w:lang w:val="en-GB"/>
        </w:rPr>
        <w:t xml:space="preserve">Sekundarschulen</w:t>
      </w:r>
      <w:r w:rsidRPr="00A95D11" w:rsidR="00A930B2">
        <w:rPr>
          <w:b/>
          <w:bCs/>
          <w:lang w:val="en-GB"/>
        </w:rPr>
        <w:t xml:space="preserve">:</w:t>
      </w:r>
    </w:p>
    <w:p>
      <w:pPr>
        <w:rPr>
          <w:rFonts w:cs="Segoe UI"/>
          <w:lang w:val="en-GB"/>
        </w:rPr>
      </w:pPr>
      <w:r w:rsidRPr="00A95D11">
        <w:rPr>
          <w:rFonts w:cs="Segoe UI"/>
          <w:lang w:val="en-GB"/>
        </w:rPr>
        <w:t xml:space="preserve">Zeit:</w:t>
      </w:r>
      <w:r w:rsidRPr="00A95D11">
        <w:rPr>
          <w:rFonts w:cs="Segoe UI"/>
          <w:lang w:val="en-GB"/>
        </w:rPr>
        <w:tab/>
      </w:r>
      <w:r w:rsidRPr="00A95D11">
        <w:rPr>
          <w:rFonts w:cs="Segoe UI"/>
          <w:lang w:val="en-GB"/>
        </w:rPr>
        <w:tab/>
        <w:t xml:space="preserve">90 - 120 Minuten</w:t>
      </w:r>
    </w:p>
    <w:p>
      <w:pPr>
        <w:rPr>
          <w:rFonts w:cs="Segoe UI"/>
          <w:lang w:val="en-GB"/>
        </w:rPr>
      </w:pPr>
      <w:r w:rsidRPr="00A95D11">
        <w:rPr>
          <w:rFonts w:cs="Segoe UI"/>
          <w:lang w:val="en-GB"/>
        </w:rPr>
        <w:tab/>
      </w:r>
      <w:r w:rsidRPr="00A95D11">
        <w:rPr>
          <w:rFonts w:cs="Segoe UI"/>
          <w:lang w:val="en-GB"/>
        </w:rPr>
        <w:tab/>
        <w:t xml:space="preserve">Die Lektion kann in zwei Teile aufgeteilt werden </w:t>
      </w:r>
      <w:r w:rsidRPr="00A95D11" w:rsidR="00984914">
        <w:rPr>
          <w:rFonts w:cs="Segoe UI"/>
          <w:lang w:val="en-GB"/>
        </w:rPr>
        <w:t xml:space="preserve">(</w:t>
      </w:r>
      <w:r w:rsidRPr="00A95D11">
        <w:rPr>
          <w:rFonts w:cs="Segoe UI"/>
          <w:lang w:val="en-GB"/>
        </w:rPr>
        <w:t xml:space="preserve">1 - </w:t>
      </w:r>
      <w:r w:rsidRPr="00A95D11" w:rsidR="00984914">
        <w:rPr>
          <w:rFonts w:cs="Segoe UI"/>
          <w:lang w:val="en-GB"/>
        </w:rPr>
        <w:t xml:space="preserve">4 </w:t>
      </w:r>
      <w:r w:rsidRPr="00A95D11">
        <w:rPr>
          <w:rFonts w:cs="Segoe UI"/>
          <w:lang w:val="en-GB"/>
        </w:rPr>
        <w:t xml:space="preserve">und </w:t>
      </w:r>
      <w:r w:rsidRPr="00A95D11" w:rsidR="003974EE">
        <w:rPr>
          <w:rFonts w:cs="Segoe UI"/>
          <w:lang w:val="en-GB"/>
        </w:rPr>
        <w:t xml:space="preserve">5 </w:t>
      </w:r>
      <w:r w:rsidRPr="00A95D11">
        <w:rPr>
          <w:rFonts w:cs="Segoe UI"/>
          <w:lang w:val="en-GB"/>
        </w:rPr>
        <w:t xml:space="preserve">- </w:t>
      </w:r>
      <w:r w:rsidRPr="00A95D11" w:rsidR="00984914">
        <w:rPr>
          <w:rFonts w:cs="Segoe UI"/>
          <w:lang w:val="en-GB"/>
        </w:rPr>
        <w:t xml:space="preserve">7)</w:t>
      </w:r>
      <w:r w:rsidRPr="00A95D11" w:rsidR="00F47427">
        <w:rPr>
          <w:rFonts w:cs="Segoe UI"/>
          <w:lang w:val="en-GB"/>
        </w:rPr>
        <w:tab/>
      </w:r>
      <w:r w:rsidRPr="00A95D11" w:rsidR="00F47427">
        <w:rPr>
          <w:rFonts w:cs="Segoe UI"/>
          <w:lang w:val="en-GB"/>
        </w:rPr>
        <w:tab/>
      </w:r>
    </w:p>
    <w:p>
      <w:pPr>
        <w:rPr>
          <w:rFonts w:cs="Segoe UI"/>
          <w:lang w:val="en-GB"/>
        </w:rPr>
      </w:pPr>
      <w:r w:rsidRPr="00A95D11">
        <w:rPr>
          <w:rFonts w:cs="Segoe UI"/>
          <w:lang w:val="en-GB"/>
        </w:rPr>
        <w:t xml:space="preserve">Alter</w:t>
      </w:r>
      <w:r w:rsidRPr="00A95D11">
        <w:rPr>
          <w:rFonts w:cs="Segoe UI"/>
          <w:lang w:val="en-GB"/>
        </w:rPr>
        <w:tab/>
        <w:t xml:space="preserve">:  </w:t>
      </w:r>
      <w:r w:rsidRPr="00A95D11">
        <w:rPr>
          <w:rFonts w:cs="Segoe UI"/>
          <w:lang w:val="en-GB"/>
        </w:rPr>
        <w:tab/>
      </w:r>
      <w:r w:rsidRPr="00A95D11">
        <w:rPr>
          <w:rFonts w:cs="Segoe UI"/>
          <w:lang w:val="en-GB"/>
        </w:rPr>
        <w:t xml:space="preserve">Schüler im Alter von </w:t>
      </w:r>
      <w:r w:rsidRPr="00A95D11" w:rsidR="00A95D11">
        <w:rPr>
          <w:rFonts w:cs="Segoe UI"/>
          <w:lang w:val="en-GB"/>
        </w:rPr>
        <w:t xml:space="preserve">12-14 </w:t>
      </w:r>
      <w:r w:rsidRPr="00A95D11" w:rsidR="00A95D11">
        <w:rPr>
          <w:rFonts w:cs="Segoe UI"/>
          <w:lang w:val="en-GB"/>
        </w:rPr>
        <w:t xml:space="preserve">Jahren</w:t>
      </w:r>
    </w:p>
    <w:p>
      <w:pPr>
        <w:rPr>
          <w:rFonts w:cs="Segoe UI"/>
          <w:lang w:val="en-GB"/>
        </w:rPr>
      </w:pPr>
      <w:r w:rsidRPr="00A95D11">
        <w:rPr>
          <w:rFonts w:cs="Segoe UI"/>
          <w:lang w:val="en-GB"/>
        </w:rPr>
        <w:t xml:space="preserve">Fächer: </w:t>
      </w:r>
      <w:r w:rsidRPr="00A95D11">
        <w:rPr>
          <w:rFonts w:cs="Segoe UI"/>
          <w:lang w:val="en-GB"/>
        </w:rPr>
        <w:tab/>
      </w:r>
      <w:r w:rsidRPr="00A95D11">
        <w:rPr>
          <w:rFonts w:cs="Segoe UI"/>
          <w:lang w:val="en-GB"/>
        </w:rPr>
        <w:t xml:space="preserve">Technik, Handwerk, Sozialkunde, Zeichnen/Kunst</w:t>
      </w:r>
    </w:p>
    <w:p w:rsidRPr="00A95D11" w:rsidR="005F4F42" w:rsidP="005F4F42" w:rsidRDefault="005F4F42" w14:paraId="34145BBA" w14:textId="77777777">
      <w:pPr>
        <w:rPr>
          <w:rFonts w:cs="Segoe UI"/>
          <w:lang w:val="en-GB"/>
        </w:rPr>
      </w:pPr>
    </w:p>
    <w:p>
      <w:pPr>
        <w:rPr>
          <w:b/>
          <w:bCs/>
          <w:lang w:val="en-GB"/>
        </w:rPr>
      </w:pPr>
      <w:r w:rsidRPr="00A95D11">
        <w:rPr>
          <w:b/>
          <w:bCs/>
          <w:lang w:val="en-GB"/>
        </w:rPr>
        <w:t xml:space="preserve">Im Voraus</w:t>
      </w:r>
      <w:r w:rsidRPr="00A95D11" w:rsidR="00834B4C">
        <w:rPr>
          <w:b/>
          <w:bCs/>
          <w:lang w:val="en-GB"/>
        </w:rPr>
        <w:t xml:space="preserve">:</w:t>
      </w:r>
    </w:p>
    <w:p>
      <w:pPr>
        <w:pStyle w:val="Listenabsatz"/>
        <w:numPr>
          <w:ilvl w:val="0"/>
          <w:numId w:val="20"/>
        </w:numPr>
        <w:rPr>
          <w:b/>
          <w:bCs/>
          <w:lang w:val="en-GB"/>
        </w:rPr>
      </w:pPr>
      <w:r w:rsidRPr="00A95D11">
        <w:rPr>
          <w:lang w:val="en-GB"/>
        </w:rPr>
        <w:t xml:space="preserve">Drucken Sie den </w:t>
      </w:r>
      <w:r w:rsidRPr="00A95D11" w:rsidR="005F4F42">
        <w:rPr>
          <w:lang w:val="en-GB"/>
        </w:rPr>
        <w:t xml:space="preserve">Anhang </w:t>
      </w:r>
      <w:r w:rsidR="00AA1143">
        <w:rPr>
          <w:lang w:val="en-GB"/>
        </w:rPr>
        <w:t xml:space="preserve">"Produktdesign" </w:t>
      </w:r>
      <w:r w:rsidRPr="00A95D11" w:rsidR="005F4F42">
        <w:rPr>
          <w:lang w:val="en-GB"/>
        </w:rPr>
        <w:t xml:space="preserve">für jeden Schüler aus. Dieser enthält </w:t>
      </w:r>
      <w:r w:rsidRPr="00A95D11" w:rsidR="00A95D11">
        <w:rPr>
          <w:lang w:val="en-GB"/>
        </w:rPr>
        <w:t xml:space="preserve">die </w:t>
      </w:r>
      <w:r w:rsidRPr="00A95D11" w:rsidR="00A95D11">
        <w:rPr>
          <w:lang w:val="en-GB"/>
        </w:rPr>
        <w:t xml:space="preserve">Aufgabe </w:t>
      </w:r>
      <w:r w:rsidRPr="00A95D11" w:rsidR="005F4F42">
        <w:rPr>
          <w:lang w:val="en-GB"/>
        </w:rPr>
        <w:t xml:space="preserve">für Teil 7: Entwirf deinen eigenen Entwurf. </w:t>
      </w:r>
    </w:p>
    <w:p w:rsidRPr="00A95D11" w:rsidR="005F4F42" w:rsidP="00F01800" w:rsidRDefault="005F4F42" w14:paraId="22E1E42A" w14:textId="77777777">
      <w:pPr>
        <w:rPr>
          <w:b/>
          <w:bCs/>
          <w:lang w:val="en-GB"/>
        </w:rPr>
      </w:pPr>
    </w:p>
    <w:p>
      <w:pPr>
        <w:spacing w:line="276" w:lineRule="auto"/>
        <w:rPr>
          <w:rFonts w:cs="Segoe UI" w:asciiTheme="majorHAnsi" w:hAnsiTheme="majorHAnsi"/>
          <w:b/>
          <w:bCs/>
          <w:lang w:val="en-GB"/>
        </w:rPr>
      </w:pPr>
      <w:r w:rsidRPr="00A95D11">
        <w:rPr>
          <w:rFonts w:cs="Segoe UI" w:asciiTheme="majorHAnsi" w:hAnsiTheme="majorHAnsi"/>
          <w:b/>
          <w:bCs/>
          <w:lang w:val="en-GB"/>
        </w:rPr>
        <w:t xml:space="preserve">Erforderlich: </w:t>
      </w:r>
    </w:p>
    <w:p>
      <w:pPr>
        <w:pStyle w:val="Listenabsatz"/>
        <w:numPr>
          <w:ilvl w:val="0"/>
          <w:numId w:val="21"/>
        </w:numPr>
        <w:spacing w:line="276" w:lineRule="auto"/>
        <w:rPr>
          <w:rFonts w:cs="Segoe UI"/>
          <w:color w:val="auto"/>
          <w:lang w:val="en-GB"/>
        </w:rPr>
      </w:pPr>
      <w:r w:rsidRPr="00A95D11">
        <w:rPr>
          <w:rFonts w:cs="Segoe UI"/>
          <w:color w:val="auto"/>
          <w:lang w:val="en-GB"/>
        </w:rPr>
        <w:t xml:space="preserve">Die PowerPoint-Präsentation. Dies hilft bei der Durchführung der pädagogischen Aktivitäten mit den Schülern. Sehen Sie sich die PowerPoint-Präsentation vorher an, um den Unterricht zu erleichtern.</w:t>
      </w:r>
    </w:p>
    <w:p w:rsidRPr="00A95D11" w:rsidR="005F4F42" w:rsidP="005F4F42" w:rsidRDefault="005F4F42" w14:paraId="7D18BFEB" w14:textId="77777777">
      <w:pPr>
        <w:pStyle w:val="Listenabsatz"/>
        <w:spacing w:line="276" w:lineRule="auto"/>
        <w:rPr>
          <w:rFonts w:cs="Segoe UI"/>
          <w:color w:val="auto"/>
          <w:lang w:val="en-GB"/>
        </w:rPr>
      </w:pPr>
    </w:p>
    <w:p>
      <w:pPr>
        <w:spacing w:line="276" w:lineRule="auto"/>
        <w:rPr>
          <w:rFonts w:ascii="Segoe UI" w:hAnsi="Segoe UI" w:cs="Segoe UI"/>
          <w:b/>
          <w:bCs/>
          <w:lang w:val="en-GB"/>
        </w:rPr>
      </w:pPr>
      <w:bookmarkStart w:name="_Hlk123036190" w:id="2"/>
      <w:r w:rsidRPr="00A95D11">
        <w:rPr>
          <w:rFonts w:ascii="Segoe UI" w:hAnsi="Segoe UI" w:cs="Segoe UI"/>
          <w:b/>
          <w:bCs/>
          <w:lang w:val="en-GB"/>
        </w:rPr>
        <w:t xml:space="preserve">Ziel des Unterrichts</w:t>
      </w:r>
    </w:p>
    <w:p>
      <w:pPr>
        <w:spacing w:line="276" w:lineRule="auto"/>
        <w:rPr>
          <w:rFonts w:ascii="Segoe UI" w:hAnsi="Segoe UI" w:cs="Segoe UI"/>
          <w:lang w:val="en-GB"/>
        </w:rPr>
      </w:pPr>
      <w:r w:rsidRPr="00A95D11">
        <w:rPr>
          <w:rFonts w:ascii="Segoe UI" w:hAnsi="Segoe UI" w:cs="Segoe UI"/>
          <w:lang w:val="en-GB"/>
        </w:rPr>
        <w:t xml:space="preserve">Diese Lektionen tragen zu einer besseren Kenntnis der Kreislaufwirtschaft bei, wobei der Schwerpunkt auf dem Recycling liegt. Mehr (Unterrichtsmaterial) über die Kreislaufwirtschaft finden Sie hier:</w:t>
      </w:r>
    </w:p>
    <w:p>
      <w:pPr>
        <w:pStyle w:val="Listenabsatz"/>
        <w:numPr>
          <w:ilvl w:val="0"/>
          <w:numId w:val="17"/>
        </w:numPr>
        <w:spacing w:line="276" w:lineRule="auto"/>
        <w:rPr>
          <w:rFonts w:ascii="Segoe UI" w:hAnsi="Segoe UI" w:cs="Segoe UI"/>
          <w:lang w:val="en-GB"/>
        </w:rPr>
      </w:pPr>
      <w:hyperlink w:history="1" r:id="rId17">
        <w:r w:rsidRPr="00A95D11" w:rsidR="005F4F42">
          <w:rPr>
            <w:rStyle w:val="Hyperlink"/>
            <w:rFonts w:ascii="Segoe UI" w:hAnsi="Segoe UI" w:cs="Segoe UI"/>
            <w:lang w:val="en-GB"/>
          </w:rPr>
          <w:t xml:space="preserve">https://ellenmacarthurfoundation.org/</w:t>
        </w:r>
      </w:hyperlink>
    </w:p>
    <w:bookmarkEnd w:id="2"/>
    <w:p w:rsidRPr="00A95D11" w:rsidR="00F01800" w:rsidP="00F47427" w:rsidRDefault="00F01800" w14:paraId="7FAE36B4" w14:textId="77777777">
      <w:pPr>
        <w:rPr>
          <w:rFonts w:cs="Segoe UI"/>
          <w:lang w:val="en-GB"/>
        </w:rPr>
      </w:pPr>
    </w:p>
    <w:p>
      <w:pPr>
        <w:rPr>
          <w:rFonts w:asciiTheme="majorHAnsi" w:hAnsiTheme="majorHAnsi" w:cstheme="minorHAnsi"/>
          <w:b/>
          <w:bCs/>
          <w:szCs w:val="24"/>
          <w:lang w:val="en-GB"/>
        </w:rPr>
      </w:pPr>
      <w:r w:rsidRPr="00A95D11">
        <w:rPr>
          <w:rFonts w:asciiTheme="majorHAnsi" w:hAnsiTheme="majorHAnsi" w:cstheme="minorHAnsi"/>
          <w:b/>
          <w:bCs/>
          <w:szCs w:val="24"/>
          <w:lang w:val="en-GB"/>
        </w:rPr>
        <w:t xml:space="preserve">Lernziele</w:t>
      </w:r>
      <w:r w:rsidRPr="00A95D11" w:rsidR="00F01800">
        <w:rPr>
          <w:rFonts w:asciiTheme="majorHAnsi" w:hAnsiTheme="majorHAnsi" w:cstheme="minorHAnsi"/>
          <w:b/>
          <w:bCs/>
          <w:szCs w:val="24"/>
          <w:lang w:val="en-GB"/>
        </w:rPr>
        <w:t xml:space="preserve">:</w:t>
      </w:r>
    </w:p>
    <w:p>
      <w:pPr>
        <w:rPr>
          <w:rFonts w:cstheme="minorHAnsi"/>
          <w:szCs w:val="24"/>
          <w:lang w:val="en-GB"/>
        </w:rPr>
      </w:pPr>
      <w:r w:rsidRPr="00A95D11">
        <w:rPr>
          <w:rFonts w:cstheme="minorHAnsi"/>
          <w:szCs w:val="24"/>
          <w:lang w:val="en-GB"/>
        </w:rPr>
        <w:t xml:space="preserve">Die </w:t>
      </w:r>
      <w:r w:rsidRPr="00A95D11" w:rsidR="00A95D11">
        <w:rPr>
          <w:rFonts w:cstheme="minorHAnsi"/>
          <w:szCs w:val="24"/>
          <w:lang w:val="en-GB"/>
        </w:rPr>
        <w:t xml:space="preserve">Studenten</w:t>
      </w:r>
      <w:r w:rsidRPr="00A95D11" w:rsidR="00F01800">
        <w:rPr>
          <w:rFonts w:cstheme="minorHAnsi"/>
          <w:szCs w:val="24"/>
          <w:lang w:val="en-GB"/>
        </w:rPr>
        <w:t xml:space="preserve">:</w:t>
      </w:r>
    </w:p>
    <w:p>
      <w:pPr>
        <w:pStyle w:val="Listenabsatz"/>
        <w:numPr>
          <w:ilvl w:val="0"/>
          <w:numId w:val="9"/>
        </w:numPr>
        <w:spacing w:line="276" w:lineRule="auto"/>
        <w:rPr>
          <w:rFonts w:cstheme="minorHAnsi"/>
          <w:szCs w:val="24"/>
          <w:lang w:val="en-GB"/>
        </w:rPr>
      </w:pPr>
      <w:r w:rsidRPr="00A95D11">
        <w:rPr>
          <w:rFonts w:cstheme="minorHAnsi"/>
          <w:szCs w:val="24"/>
          <w:lang w:val="en-GB"/>
        </w:rPr>
        <w:t xml:space="preserve">Kann erklären, wie neuer Kunststoff hergestellt wird</w:t>
      </w:r>
      <w:r w:rsidRPr="00A95D11" w:rsidR="009C09E5">
        <w:rPr>
          <w:rFonts w:cstheme="minorHAnsi"/>
          <w:szCs w:val="24"/>
          <w:lang w:val="en-GB"/>
        </w:rPr>
        <w:t xml:space="preserve">.</w:t>
      </w:r>
    </w:p>
    <w:p>
      <w:pPr>
        <w:pStyle w:val="Listenabsatz"/>
        <w:numPr>
          <w:ilvl w:val="0"/>
          <w:numId w:val="9"/>
        </w:numPr>
        <w:spacing w:line="276" w:lineRule="auto"/>
        <w:rPr>
          <w:rFonts w:cstheme="minorHAnsi"/>
          <w:szCs w:val="24"/>
          <w:lang w:val="en-GB"/>
        </w:rPr>
      </w:pPr>
      <w:r w:rsidRPr="00A95D11">
        <w:rPr>
          <w:rFonts w:cstheme="minorHAnsi"/>
          <w:szCs w:val="24"/>
          <w:lang w:val="en-GB"/>
        </w:rPr>
        <w:t xml:space="preserve">Kann erklären, wie recycelter Kunststoff mit der IEM- und AM-Technologie hergestellt wird</w:t>
      </w:r>
      <w:r w:rsidRPr="00A95D11" w:rsidR="009C09E5">
        <w:rPr>
          <w:rFonts w:cstheme="minorHAnsi"/>
          <w:szCs w:val="24"/>
          <w:lang w:val="en-GB"/>
        </w:rPr>
        <w:t xml:space="preserve">. </w:t>
      </w:r>
    </w:p>
    <w:p>
      <w:pPr>
        <w:pStyle w:val="Listenabsatz"/>
        <w:numPr>
          <w:ilvl w:val="0"/>
          <w:numId w:val="9"/>
        </w:numPr>
        <w:spacing w:line="276" w:lineRule="auto"/>
        <w:rPr>
          <w:rFonts w:cstheme="minorHAnsi"/>
          <w:szCs w:val="24"/>
          <w:lang w:val="en-GB"/>
        </w:rPr>
      </w:pPr>
      <w:r w:rsidRPr="00A95D11">
        <w:rPr>
          <w:rFonts w:cstheme="minorHAnsi"/>
          <w:szCs w:val="24"/>
          <w:lang w:val="en-GB"/>
        </w:rPr>
        <w:lastRenderedPageBreak/>
        <w:t xml:space="preserve">Sie können erklären, wie sie </w:t>
      </w:r>
      <w:r w:rsidRPr="00A95D11">
        <w:rPr>
          <w:rFonts w:cstheme="minorHAnsi"/>
          <w:szCs w:val="24"/>
          <w:lang w:val="en-GB"/>
        </w:rPr>
        <w:t xml:space="preserve">selbst </w:t>
      </w:r>
      <w:r w:rsidR="00EE17AD">
        <w:rPr>
          <w:rFonts w:cstheme="minorHAnsi"/>
          <w:szCs w:val="24"/>
          <w:lang w:val="en-GB"/>
        </w:rPr>
        <w:t xml:space="preserve">zum </w:t>
      </w:r>
      <w:r w:rsidRPr="00A95D11">
        <w:rPr>
          <w:rFonts w:cstheme="minorHAnsi"/>
          <w:szCs w:val="24"/>
          <w:lang w:val="en-GB"/>
        </w:rPr>
        <w:t xml:space="preserve">Recycling von Kunststoffen </w:t>
      </w:r>
      <w:r w:rsidRPr="00A95D11">
        <w:rPr>
          <w:rFonts w:cstheme="minorHAnsi"/>
          <w:szCs w:val="24"/>
          <w:lang w:val="en-GB"/>
        </w:rPr>
        <w:lastRenderedPageBreak/>
        <w:t xml:space="preserve">beitragen können</w:t>
      </w:r>
      <w:r w:rsidRPr="00A95D11">
        <w:rPr>
          <w:rFonts w:cstheme="minorHAnsi"/>
          <w:szCs w:val="24"/>
          <w:lang w:val="en-GB"/>
        </w:rPr>
        <w:t xml:space="preserve">.</w:t>
      </w:r>
    </w:p>
    <w:p>
      <w:pPr>
        <w:pStyle w:val="Listenabsatz"/>
        <w:numPr>
          <w:ilvl w:val="0"/>
          <w:numId w:val="9"/>
        </w:numPr>
        <w:spacing w:line="276" w:lineRule="auto"/>
        <w:rPr>
          <w:rFonts w:cstheme="minorHAnsi"/>
          <w:szCs w:val="24"/>
          <w:lang w:val="en-GB"/>
        </w:rPr>
      </w:pPr>
      <w:r w:rsidRPr="00A95D11">
        <w:rPr>
          <w:rFonts w:cstheme="minorHAnsi"/>
          <w:szCs w:val="24"/>
          <w:lang w:val="en-GB"/>
        </w:rPr>
        <w:t xml:space="preserve">Kann einen Entwurf für ein recyceltes Produkt mit IEM oder AM erstellen.</w:t>
      </w:r>
    </w:p>
    <w:p>
      <w:pPr>
        <w:pStyle w:val="Listenabsatz"/>
        <w:numPr>
          <w:ilvl w:val="0"/>
          <w:numId w:val="9"/>
        </w:numPr>
        <w:spacing w:line="276" w:lineRule="auto"/>
        <w:rPr>
          <w:rFonts w:cstheme="minorHAnsi"/>
          <w:szCs w:val="24"/>
          <w:lang w:val="en-GB"/>
        </w:rPr>
      </w:pPr>
      <w:r w:rsidRPr="00A95D11">
        <w:rPr>
          <w:rFonts w:cstheme="minorHAnsi"/>
          <w:szCs w:val="24"/>
          <w:lang w:val="en-GB"/>
        </w:rPr>
        <w:t xml:space="preserve">Sie sind sich des Wertes von Kunststoff bewusst.</w:t>
      </w:r>
    </w:p>
    <w:p>
      <w:pPr>
        <w:pStyle w:val="Listenabsatz"/>
        <w:numPr>
          <w:ilvl w:val="0"/>
          <w:numId w:val="9"/>
        </w:numPr>
        <w:spacing w:line="276" w:lineRule="auto"/>
        <w:rPr>
          <w:rFonts w:cstheme="minorHAnsi"/>
          <w:szCs w:val="24"/>
          <w:lang w:val="en-GB"/>
        </w:rPr>
      </w:pPr>
      <w:r w:rsidRPr="00A95D11">
        <w:rPr>
          <w:rFonts w:cstheme="minorHAnsi"/>
          <w:szCs w:val="24"/>
          <w:lang w:val="en-GB"/>
        </w:rPr>
        <w:t xml:space="preserve">Sind bereit, bewusst mit Plastik umzugehen.</w:t>
      </w:r>
    </w:p>
    <w:p>
      <w:pPr>
        <w:pStyle w:val="Listenabsatz"/>
        <w:numPr>
          <w:ilvl w:val="0"/>
          <w:numId w:val="9"/>
        </w:numPr>
        <w:spacing w:line="276" w:lineRule="auto"/>
        <w:rPr>
          <w:rFonts w:cstheme="minorHAnsi"/>
          <w:szCs w:val="24"/>
          <w:lang w:val="en-GB"/>
        </w:rPr>
      </w:pPr>
      <w:r w:rsidRPr="00A95D11">
        <w:rPr>
          <w:rFonts w:cstheme="minorHAnsi"/>
          <w:szCs w:val="24"/>
          <w:lang w:val="en-GB"/>
        </w:rPr>
        <w:t xml:space="preserve">Kann sich eine Meinung über die Verwendung von Plastik und das Recycling bilden.</w:t>
      </w:r>
    </w:p>
    <w:p>
      <w:pPr>
        <w:pStyle w:val="Listenabsatz"/>
        <w:numPr>
          <w:ilvl w:val="0"/>
          <w:numId w:val="9"/>
        </w:numPr>
        <w:spacing w:line="276" w:lineRule="auto"/>
        <w:rPr>
          <w:lang w:val="en-GB"/>
        </w:rPr>
      </w:pPr>
      <w:r w:rsidRPr="00EE17AD">
        <w:rPr>
          <w:lang w:val="en-GB"/>
        </w:rPr>
        <w:t xml:space="preserve">Kann 5 Umweltauswirkungen nennen, die entstehen, wenn Kunststoffabfälle nicht recycelt werden: Verbrauch endlicher Ressourcen, Verschmutzung durch Plastik, Mikroplastik in der Nahrungskette, Unterbrechung der Infrastruktur, Freisetzung von Kohlendioxid (einem Treibhausgas) in die Atmosphäre, was zum Klimawandel führt (im Falle der </w:t>
      </w:r>
      <w:r w:rsidRPr="00EE17AD" w:rsidR="00A95D11">
        <w:rPr>
          <w:lang w:val="en-GB"/>
        </w:rPr>
        <w:t xml:space="preserve">Verbrennung)</w:t>
      </w:r>
      <w:r w:rsidRPr="00EE17AD">
        <w:rPr>
          <w:lang w:val="en-GB"/>
        </w:rPr>
        <w:t xml:space="preserve">.</w:t>
      </w:r>
    </w:p>
    <w:p w:rsidRPr="00A95D11" w:rsidR="00650D17" w:rsidP="00650D17" w:rsidRDefault="00650D17" w14:paraId="7EC9D415" w14:textId="77777777">
      <w:pPr>
        <w:rPr>
          <w:rFonts w:cstheme="minorHAnsi"/>
          <w:lang w:val="en-GB"/>
        </w:rPr>
      </w:pPr>
    </w:p>
    <w:p>
      <w:pPr>
        <w:rPr>
          <w:rFonts w:cstheme="minorHAnsi"/>
          <w:lang w:val="en-GB"/>
        </w:rPr>
      </w:pPr>
      <w:r w:rsidRPr="00A95D11" w:rsidR="00631997">
        <w:rPr>
          <w:rFonts w:cstheme="minorHAnsi"/>
          <w:lang w:val="en-GB"/>
        </w:rPr>
        <w:t xml:space="preserve">Konzepte</w:t>
      </w:r>
      <w:r w:rsidRPr="00A95D11" w:rsidR="00F01800">
        <w:rPr>
          <w:rFonts w:cstheme="minorHAnsi"/>
          <w:lang w:val="en-GB"/>
        </w:rPr>
        <w:t xml:space="preserve">, </w:t>
      </w:r>
      <w:r w:rsidRPr="00A95D11" w:rsidR="00631997">
        <w:rPr>
          <w:rFonts w:cstheme="minorHAnsi"/>
          <w:lang w:val="en-GB"/>
        </w:rPr>
        <w:t xml:space="preserve">die gelehrt oder angewendet werden: </w:t>
      </w:r>
    </w:p>
    <w:p>
      <w:pPr>
        <w:pStyle w:val="Listenabsatz"/>
        <w:numPr>
          <w:ilvl w:val="0"/>
          <w:numId w:val="10"/>
        </w:numPr>
        <w:rPr>
          <w:rFonts w:cs="Segoe UI"/>
          <w:lang w:val="en-GB"/>
        </w:rPr>
      </w:pPr>
      <w:r w:rsidRPr="00A95D11">
        <w:rPr>
          <w:rFonts w:cs="Segoe UI"/>
          <w:lang w:val="en-GB"/>
        </w:rPr>
        <w:t xml:space="preserve">Einwegkunststoffe</w:t>
      </w:r>
    </w:p>
    <w:p>
      <w:pPr>
        <w:pStyle w:val="Listenabsatz"/>
        <w:numPr>
          <w:ilvl w:val="0"/>
          <w:numId w:val="10"/>
        </w:numPr>
        <w:rPr>
          <w:rFonts w:cs="Segoe UI"/>
          <w:lang w:val="en-GB"/>
        </w:rPr>
      </w:pPr>
      <w:r w:rsidRPr="00A95D11" w:rsidR="00A95D11">
        <w:rPr>
          <w:rFonts w:cs="Segoe UI"/>
          <w:lang w:val="en-GB"/>
        </w:rPr>
        <w:t xml:space="preserve">Intrusions-Extrusionsguss </w:t>
      </w:r>
      <w:r w:rsidRPr="00A95D11">
        <w:rPr>
          <w:rFonts w:cs="Segoe UI"/>
          <w:lang w:val="en-GB"/>
        </w:rPr>
        <w:t xml:space="preserve">(IEM)</w:t>
      </w:r>
    </w:p>
    <w:p>
      <w:pPr>
        <w:pStyle w:val="Listenabsatz"/>
        <w:numPr>
          <w:ilvl w:val="0"/>
          <w:numId w:val="10"/>
        </w:numPr>
        <w:rPr>
          <w:rFonts w:cs="Segoe UI"/>
          <w:lang w:val="en-GB"/>
        </w:rPr>
      </w:pPr>
      <w:r w:rsidRPr="00A95D11">
        <w:rPr>
          <w:rFonts w:cs="Segoe UI"/>
          <w:lang w:val="en-GB"/>
        </w:rPr>
        <w:t xml:space="preserve">Additive Fertigung (AM)</w:t>
      </w:r>
    </w:p>
    <w:p>
      <w:pPr>
        <w:pStyle w:val="Listenabsatz"/>
        <w:numPr>
          <w:ilvl w:val="0"/>
          <w:numId w:val="10"/>
        </w:numPr>
        <w:rPr>
          <w:rFonts w:cs="Segoe UI"/>
          <w:lang w:val="en-GB"/>
        </w:rPr>
      </w:pPr>
      <w:r w:rsidRPr="00A95D11">
        <w:rPr>
          <w:rFonts w:cs="Segoe UI"/>
          <w:lang w:val="en-GB"/>
        </w:rPr>
        <w:t xml:space="preserve">Hochwertigerer Kunststoff</w:t>
      </w:r>
    </w:p>
    <w:p>
      <w:pPr>
        <w:pStyle w:val="Listenabsatz"/>
        <w:numPr>
          <w:ilvl w:val="0"/>
          <w:numId w:val="10"/>
        </w:numPr>
        <w:rPr>
          <w:rFonts w:cs="Segoe UI"/>
          <w:lang w:val="en-GB"/>
        </w:rPr>
      </w:pPr>
      <w:r w:rsidRPr="00A95D11">
        <w:rPr>
          <w:rFonts w:cs="Segoe UI"/>
          <w:lang w:val="en-GB"/>
        </w:rPr>
        <w:t xml:space="preserve">Minderwertiger Kunststoff</w:t>
      </w:r>
    </w:p>
    <w:p>
      <w:pPr>
        <w:pStyle w:val="Listenabsatz"/>
        <w:numPr>
          <w:ilvl w:val="0"/>
          <w:numId w:val="10"/>
        </w:numPr>
        <w:rPr>
          <w:rFonts w:cs="Segoe UI"/>
          <w:lang w:val="en-GB"/>
        </w:rPr>
      </w:pPr>
      <w:r w:rsidRPr="00A95D11">
        <w:rPr>
          <w:rFonts w:cs="Segoe UI"/>
          <w:lang w:val="en-GB"/>
        </w:rPr>
        <w:t xml:space="preserve">Rundschreiben</w:t>
      </w:r>
    </w:p>
    <w:p>
      <w:pPr>
        <w:pStyle w:val="Listenabsatz"/>
        <w:numPr>
          <w:ilvl w:val="0"/>
          <w:numId w:val="10"/>
        </w:numPr>
        <w:rPr>
          <w:rFonts w:cs="Segoe UI"/>
          <w:lang w:val="en-GB"/>
        </w:rPr>
      </w:pPr>
      <w:r w:rsidRPr="00A95D11">
        <w:rPr>
          <w:rFonts w:cs="Segoe UI"/>
          <w:lang w:val="en-GB"/>
        </w:rPr>
        <w:t xml:space="preserve">Abfall = Ressource</w:t>
      </w:r>
    </w:p>
    <w:p>
      <w:pPr>
        <w:pStyle w:val="Listenabsatz"/>
        <w:numPr>
          <w:ilvl w:val="0"/>
          <w:numId w:val="10"/>
        </w:numPr>
        <w:rPr>
          <w:rFonts w:cs="Segoe UI"/>
          <w:lang w:val="en-GB"/>
        </w:rPr>
      </w:pPr>
      <w:r w:rsidRPr="00A95D11">
        <w:rPr>
          <w:rFonts w:cs="Segoe UI"/>
          <w:lang w:val="en-GB"/>
        </w:rPr>
        <w:t xml:space="preserve">Reduzieren Sie</w:t>
      </w:r>
    </w:p>
    <w:p>
      <w:pPr>
        <w:pStyle w:val="Listenabsatz"/>
        <w:numPr>
          <w:ilvl w:val="0"/>
          <w:numId w:val="10"/>
        </w:numPr>
        <w:rPr>
          <w:rFonts w:cs="Segoe UI"/>
          <w:lang w:val="en-GB"/>
        </w:rPr>
      </w:pPr>
      <w:r w:rsidRPr="00A95D11">
        <w:rPr>
          <w:rFonts w:cs="Segoe UI"/>
          <w:lang w:val="en-GB"/>
        </w:rPr>
        <w:t xml:space="preserve">Wiederverwendung</w:t>
      </w:r>
    </w:p>
    <w:p>
      <w:pPr>
        <w:pStyle w:val="Listenabsatz"/>
        <w:numPr>
          <w:ilvl w:val="0"/>
          <w:numId w:val="10"/>
        </w:numPr>
        <w:rPr>
          <w:rFonts w:cs="Segoe UI"/>
          <w:lang w:val="en-GB"/>
        </w:rPr>
      </w:pPr>
      <w:r w:rsidRPr="00A95D11">
        <w:rPr>
          <w:rFonts w:cs="Segoe UI"/>
          <w:lang w:val="en-GB"/>
        </w:rPr>
        <w:t xml:space="preserve">Zum Recyceln</w:t>
      </w:r>
    </w:p>
    <w:p>
      <w:pPr>
        <w:pStyle w:val="Listenabsatz"/>
        <w:numPr>
          <w:ilvl w:val="0"/>
          <w:numId w:val="10"/>
        </w:numPr>
        <w:spacing w:line="276" w:lineRule="auto"/>
        <w:rPr>
          <w:rFonts w:cs="Segoe UI"/>
          <w:lang w:val="en-GB"/>
        </w:rPr>
      </w:pPr>
      <w:r w:rsidRPr="00A95D11" w:rsidR="00631997">
        <w:rPr>
          <w:rFonts w:cs="Segoe UI"/>
          <w:lang w:val="en-GB"/>
        </w:rPr>
        <w:t xml:space="preserve">Optional</w:t>
      </w:r>
      <w:r w:rsidRPr="00A95D11">
        <w:rPr>
          <w:rFonts w:cs="Segoe UI"/>
          <w:lang w:val="en-GB"/>
        </w:rPr>
        <w:t xml:space="preserve">: </w:t>
      </w:r>
      <w:r w:rsidRPr="00A95D11" w:rsidR="00631997">
        <w:rPr>
          <w:rFonts w:cs="Segoe UI"/>
          <w:lang w:val="en-GB"/>
        </w:rPr>
        <w:t xml:space="preserve">Kunststoff-Fußabdruck</w:t>
      </w:r>
      <w:r w:rsidRPr="00A95D11">
        <w:rPr>
          <w:rFonts w:cs="Segoe UI"/>
          <w:lang w:val="en-GB"/>
        </w:rPr>
        <w:t xml:space="preserve">, </w:t>
      </w:r>
      <w:r w:rsidRPr="00A95D11" w:rsidR="00631997">
        <w:rPr>
          <w:rFonts w:cs="Segoe UI"/>
          <w:lang w:val="en-GB"/>
        </w:rPr>
        <w:t xml:space="preserve">10R-Leiter</w:t>
      </w:r>
    </w:p>
    <w:p w:rsidRPr="00A95D11" w:rsidR="005019B8" w:rsidP="005019B8" w:rsidRDefault="005019B8" w14:paraId="7271A46E" w14:textId="6D2EA9CA">
      <w:pPr>
        <w:spacing w:line="276" w:lineRule="auto"/>
        <w:rPr>
          <w:rFonts w:cs="Segoe UI"/>
          <w:lang w:val="en-GB"/>
        </w:rPr>
      </w:pPr>
    </w:p>
    <w:p w:rsidRPr="00A95D11" w:rsidR="00F01800" w:rsidP="005019B8" w:rsidRDefault="00F01800" w14:paraId="32348E57" w14:textId="194677DF">
      <w:pPr>
        <w:spacing w:line="276" w:lineRule="auto"/>
        <w:rPr>
          <w:rFonts w:cs="Segoe UI"/>
          <w:lang w:val="en-GB"/>
        </w:rPr>
      </w:pPr>
    </w:p>
    <w:p w:rsidRPr="00A95D11" w:rsidR="00F01800" w:rsidP="005019B8" w:rsidRDefault="00F01800" w14:paraId="3F716387" w14:textId="79469E49">
      <w:pPr>
        <w:spacing w:line="276" w:lineRule="auto"/>
        <w:rPr>
          <w:rFonts w:cs="Segoe UI"/>
          <w:lang w:val="en-GB"/>
        </w:rPr>
      </w:pPr>
    </w:p>
    <w:p w:rsidRPr="00A95D11" w:rsidR="00F01800" w:rsidP="005019B8" w:rsidRDefault="00F01800" w14:paraId="25334411" w14:textId="79BC4681">
      <w:pPr>
        <w:spacing w:line="276" w:lineRule="auto"/>
        <w:rPr>
          <w:rFonts w:cs="Segoe UI"/>
          <w:lang w:val="en-GB"/>
        </w:rPr>
      </w:pPr>
    </w:p>
    <w:p w:rsidRPr="00A95D11" w:rsidR="00F01800" w:rsidP="005019B8" w:rsidRDefault="00F01800" w14:paraId="46E9B042" w14:textId="06AF6334">
      <w:pPr>
        <w:spacing w:line="276" w:lineRule="auto"/>
        <w:rPr>
          <w:rFonts w:cs="Segoe UI"/>
          <w:lang w:val="en-GB"/>
        </w:rPr>
      </w:pPr>
    </w:p>
    <w:p w:rsidRPr="00A95D11" w:rsidR="00F01800" w:rsidP="005019B8" w:rsidRDefault="00F01800" w14:paraId="117D7C30" w14:textId="5C8C13E9">
      <w:pPr>
        <w:spacing w:line="276" w:lineRule="auto"/>
        <w:rPr>
          <w:rFonts w:cs="Segoe UI"/>
          <w:lang w:val="en-GB"/>
        </w:rPr>
      </w:pPr>
    </w:p>
    <w:p w:rsidRPr="00A95D11" w:rsidR="00481FC7" w:rsidP="005019B8" w:rsidRDefault="00481FC7" w14:paraId="04E4B5FA" w14:textId="5525F39D">
      <w:pPr>
        <w:spacing w:line="276" w:lineRule="auto"/>
        <w:rPr>
          <w:rFonts w:cs="Segoe UI"/>
          <w:lang w:val="en-GB"/>
        </w:rPr>
      </w:pPr>
    </w:p>
    <w:p w:rsidRPr="00A95D11" w:rsidR="00481FC7" w:rsidP="005019B8" w:rsidRDefault="00481FC7" w14:paraId="2BFFA5ED" w14:textId="098D516A">
      <w:pPr>
        <w:spacing w:line="276" w:lineRule="auto"/>
        <w:rPr>
          <w:rFonts w:cs="Segoe UI"/>
          <w:lang w:val="en-GB"/>
        </w:rPr>
      </w:pPr>
    </w:p>
    <w:p w:rsidRPr="00A95D11" w:rsidR="00481FC7" w:rsidP="005019B8" w:rsidRDefault="00481FC7" w14:paraId="0D78FA98" w14:textId="77777777">
      <w:pPr>
        <w:spacing w:line="276" w:lineRule="auto"/>
        <w:rPr>
          <w:rFonts w:cs="Segoe UI"/>
          <w:lang w:val="en-GB"/>
        </w:rPr>
      </w:pPr>
    </w:p>
    <w:p w:rsidRPr="00A95D11" w:rsidR="00F01800" w:rsidP="005019B8" w:rsidRDefault="00F01800" w14:paraId="67E68104" w14:textId="6F77C06A">
      <w:pPr>
        <w:spacing w:line="276" w:lineRule="auto"/>
        <w:rPr>
          <w:rFonts w:cs="Segoe UI"/>
          <w:lang w:val="en-GB"/>
        </w:rPr>
      </w:pPr>
    </w:p>
    <w:p w:rsidRPr="00A95D11" w:rsidR="00F01800" w:rsidP="005019B8" w:rsidRDefault="00F01800" w14:paraId="601D90BA" w14:textId="589CD261">
      <w:pPr>
        <w:spacing w:line="276" w:lineRule="auto"/>
        <w:rPr>
          <w:rFonts w:cs="Segoe UI"/>
          <w:lang w:val="en-GB"/>
        </w:rPr>
      </w:pPr>
    </w:p>
    <w:p w:rsidRPr="00A95D11" w:rsidR="00F01800" w:rsidP="005019B8" w:rsidRDefault="00F01800" w14:paraId="133FC6EE" w14:textId="7EF752F1">
      <w:pPr>
        <w:spacing w:line="276" w:lineRule="auto"/>
        <w:rPr>
          <w:rFonts w:cs="Segoe UI"/>
          <w:lang w:val="en-GB"/>
        </w:rPr>
      </w:pPr>
    </w:p>
    <w:p w:rsidRPr="00A95D11" w:rsidR="00F01800" w:rsidP="005019B8" w:rsidRDefault="00F01800" w14:paraId="7135E654" w14:textId="7AB57662">
      <w:pPr>
        <w:spacing w:line="276" w:lineRule="auto"/>
        <w:rPr>
          <w:rFonts w:cs="Segoe UI"/>
          <w:lang w:val="en-GB"/>
        </w:rPr>
      </w:pPr>
    </w:p>
    <w:p w:rsidRPr="00A95D11" w:rsidR="00F01800" w:rsidP="005019B8" w:rsidRDefault="00F01800" w14:paraId="1E8B9825" w14:textId="33E3967F">
      <w:pPr>
        <w:spacing w:line="276" w:lineRule="auto"/>
        <w:rPr>
          <w:rFonts w:cs="Segoe UI"/>
          <w:lang w:val="en-GB"/>
        </w:rPr>
      </w:pPr>
    </w:p>
    <w:p w:rsidRPr="00A95D11" w:rsidR="00F01800" w:rsidP="005019B8" w:rsidRDefault="00F01800" w14:paraId="3D115F01" w14:textId="42AD58D9">
      <w:pPr>
        <w:spacing w:line="276" w:lineRule="auto"/>
        <w:rPr>
          <w:rFonts w:cs="Segoe UI"/>
          <w:lang w:val="en-GB"/>
        </w:rPr>
      </w:pPr>
    </w:p>
    <w:p w:rsidRPr="00A95D11" w:rsidR="00631997" w:rsidP="005019B8" w:rsidRDefault="00631997" w14:paraId="3C41C7F7" w14:textId="77777777">
      <w:pPr>
        <w:rPr>
          <w:rFonts w:asciiTheme="majorHAnsi" w:hAnsiTheme="majorHAnsi"/>
          <w:b/>
          <w:bCs/>
          <w:lang w:val="en-GB"/>
        </w:rPr>
      </w:pPr>
    </w:p>
    <w:p>
      <w:pPr>
        <w:rPr>
          <w:rFonts w:asciiTheme="majorHAnsi" w:hAnsiTheme="majorHAnsi"/>
          <w:b/>
          <w:bCs/>
          <w:lang w:val="en-GB"/>
        </w:rPr>
      </w:pPr>
      <w:r w:rsidRPr="00A95D11">
        <w:rPr>
          <w:rFonts w:asciiTheme="majorHAnsi" w:hAnsiTheme="majorHAnsi"/>
          <w:b/>
          <w:bCs/>
          <w:lang w:val="en-GB"/>
        </w:rPr>
        <w:lastRenderedPageBreak/>
        <w:t xml:space="preserve">Straßenkarte</w:t>
      </w:r>
    </w:p>
    <w:p w:rsidRPr="00A95D11" w:rsidR="00663B16" w:rsidP="00663B16" w:rsidRDefault="00663B16" w14:paraId="2888A2AE" w14:textId="77777777">
      <w:pPr>
        <w:rPr>
          <w:rFonts w:cs="Segoe UI"/>
          <w:lang w:val="en-GB"/>
        </w:rPr>
      </w:pPr>
    </w:p>
    <w:tbl>
      <w:tblPr>
        <w:tblStyle w:val="Gitternetztabelle5dunkelAkzent1"/>
        <w:tblW w:w="9962" w:type="dxa"/>
        <w:tblBorders>
          <w:top w:val="single" w:color="0D0D0D" w:themeColor="text1" w:themeTint="F2" w:sz="4" w:space="0"/>
          <w:left w:val="single" w:color="0D0D0D" w:themeColor="text1" w:themeTint="F2" w:sz="4" w:space="0"/>
          <w:bottom w:val="single" w:color="0D0D0D" w:themeColor="text1" w:themeTint="F2" w:sz="4" w:space="0"/>
          <w:right w:val="single" w:color="0D0D0D" w:themeColor="text1" w:themeTint="F2" w:sz="4" w:space="0"/>
          <w:insideH w:val="single" w:color="0D0D0D" w:themeColor="text1" w:themeTint="F2" w:sz="4" w:space="0"/>
          <w:insideV w:val="single" w:color="0D0D0D" w:themeColor="text1" w:themeTint="F2" w:sz="4" w:space="0"/>
        </w:tblBorders>
        <w:tblLook w:val="04a0"/>
      </w:tblPr>
      <w:tblGrid>
        <w:gridCol w:w="2626"/>
        <w:gridCol w:w="4454"/>
        <w:gridCol w:w="1469"/>
        <w:gridCol w:w="1406"/>
        <w:gridCol w:w="7"/>
      </w:tblGrid>
      <w:tr w:rsidRPr="00A95D11" w:rsidR="00E434C5" w:rsidTr="006A594B" w14:paraId="58293CF0" w14:textId="423F1B01">
        <w:trPr>
          <w:gridAfter w:val="1"/>
          <w:cnfStyle w:val="100000000000"/>
          <w:wAfter w:w="7" w:type="dxa"/>
        </w:trPr>
        <w:tc>
          <w:tcPr>
            <w:cnfStyle w:val="001000000000"/>
            <w:tcW w:w="2640" w:type="dxa"/>
          </w:tcPr>
          <w:p>
            <w:pPr>
              <w:pStyle w:val="Subheadingitalic"/>
              <w:rPr>
                <w:bCs w:val="0"/>
                <w:iCs/>
              </w:rPr>
            </w:pPr>
            <w:bookmarkStart w:name="_Hlk115425211" w:id="3"/>
            <w:r w:rsidRPr="00A95D11" w:rsidR="00631997">
              <w:rPr>
                <w:bCs w:val="0"/>
                <w:iCs/>
              </w:rPr>
              <w:t xml:space="preserve">Tätigkeit</w:t>
            </w:r>
          </w:p>
        </w:tc>
        <w:tc>
          <w:tcPr>
            <w:tcW w:w="4520" w:type="dxa"/>
          </w:tcPr>
          <w:p>
            <w:pPr>
              <w:pStyle w:val="Subheadingitalic"/>
              <w:cnfStyle w:val="100000000000"/>
              <w:rPr>
                <w:bCs w:val="0"/>
                <w:iCs/>
              </w:rPr>
            </w:pPr>
            <w:r w:rsidRPr="00A95D11">
              <w:rPr>
                <w:bCs w:val="0"/>
                <w:iCs/>
              </w:rPr>
              <w:t xml:space="preserve">Beschreibung</w:t>
            </w:r>
          </w:p>
        </w:tc>
        <w:tc>
          <w:tcPr>
            <w:tcW w:w="1473" w:type="dxa"/>
          </w:tcPr>
          <w:p>
            <w:pPr>
              <w:pStyle w:val="Subheadingitalic"/>
              <w:cnfStyle w:val="100000000000"/>
              <w:rPr>
                <w:bCs w:val="0"/>
                <w:iCs/>
              </w:rPr>
            </w:pPr>
            <w:r w:rsidRPr="00A95D11">
              <w:rPr>
                <w:bCs w:val="0"/>
                <w:iCs/>
              </w:rPr>
              <w:t xml:space="preserve">Angabe der Zeit</w:t>
            </w:r>
          </w:p>
        </w:tc>
        <w:tc>
          <w:tcPr>
            <w:tcW w:w="1322" w:type="dxa"/>
          </w:tcPr>
          <w:p>
            <w:pPr>
              <w:pStyle w:val="Subheadingitalic"/>
              <w:cnfStyle w:val="100000000000"/>
              <w:rPr>
                <w:bCs w:val="0"/>
                <w:iCs/>
              </w:rPr>
            </w:pPr>
            <w:r w:rsidRPr="00AA1143">
              <w:rPr>
                <w:bCs w:val="0"/>
                <w:iCs/>
                <w:highlight w:val="yellow"/>
              </w:rPr>
              <w:t xml:space="preserve">PowerPoint-Folie</w:t>
            </w:r>
          </w:p>
        </w:tc>
      </w:tr>
      <w:tr w:rsidRPr="00A95D11" w:rsidR="0063716F" w:rsidTr="00591BC5" w14:paraId="2839E132" w14:textId="1BFB330F">
        <w:trPr>
          <w:gridAfter w:val="1"/>
          <w:cnfStyle w:val="000000100000"/>
          <w:wAfter w:w="7" w:type="dxa"/>
        </w:trPr>
        <w:tc>
          <w:tcPr>
            <w:cnfStyle w:val="001000000000"/>
            <w:tcW w:w="8633" w:type="dxa"/>
            <w:gridSpan w:val="3"/>
            <w:tcBorders>
              <w:left w:val="none" w:color="auto" w:sz="0" w:space="0"/>
            </w:tcBorders>
            <w:shd w:val="clear" w:color="auto" w:fill="EAF2D7" w:themeFill="accent1" w:themeFillTint="33"/>
          </w:tcPr>
          <w:p>
            <w:pPr>
              <w:pStyle w:val="Subheadingitalic"/>
              <w:tabs>
                <w:tab w:val="left" w:pos="3060"/>
              </w:tabs>
              <w:rPr>
                <w:bCs w:val="0"/>
                <w:i w:val="0"/>
              </w:rPr>
            </w:pPr>
            <w:r w:rsidRPr="00A95D11" w:rsidR="00631997">
              <w:rPr>
                <w:bCs w:val="0"/>
                <w:i w:val="0"/>
              </w:rPr>
              <w:t xml:space="preserve">Einführung</w:t>
            </w:r>
            <w:r w:rsidRPr="00A95D11" w:rsidR="006A594B">
              <w:rPr>
                <w:bCs w:val="0"/>
                <w:i w:val="0"/>
              </w:rPr>
              <w:tab/>
            </w:r>
          </w:p>
        </w:tc>
        <w:tc>
          <w:tcPr>
            <w:tcW w:w="1322" w:type="dxa"/>
            <w:shd w:val="clear" w:color="auto" w:fill="EAF2D7" w:themeFill="accent1" w:themeFillTint="33"/>
          </w:tcPr>
          <w:p w:rsidRPr="00A95D11" w:rsidR="0063716F" w:rsidP="00156689" w:rsidRDefault="0063716F" w14:paraId="0EE275A8" w14:textId="77777777">
            <w:pPr>
              <w:pStyle w:val="Subheadingitalic"/>
              <w:cnfStyle w:val="000000100000"/>
              <w:rPr>
                <w:bCs/>
                <w:i w:val="0"/>
              </w:rPr>
            </w:pPr>
          </w:p>
        </w:tc>
      </w:tr>
      <w:bookmarkEnd w:id="3"/>
      <w:tr w:rsidRPr="00A95D11" w:rsidR="00E434C5" w:rsidTr="006A594B" w14:paraId="62BB06A7" w14:textId="20C87225">
        <w:tc>
          <w:tcPr>
            <w:cnfStyle w:val="001000000000"/>
            <w:tcW w:w="2640" w:type="dxa"/>
          </w:tcPr>
          <w:p>
            <w:pPr>
              <w:pStyle w:val="Subheadingitalic"/>
              <w:numPr>
                <w:ilvl w:val="0"/>
                <w:numId w:val="7"/>
              </w:numPr>
              <w:ind w:start="567" w:hanging="283"/>
              <w:rPr>
                <w:i w:val="0"/>
              </w:rPr>
            </w:pPr>
            <w:r w:rsidRPr="00A95D11">
              <w:rPr>
                <w:i w:val="0"/>
              </w:rPr>
              <w:t xml:space="preserve">Mind </w:t>
            </w:r>
            <w:r w:rsidRPr="00A95D11">
              <w:rPr>
                <w:i w:val="0"/>
              </w:rPr>
              <w:t xml:space="preserve">Map</w:t>
            </w:r>
          </w:p>
        </w:tc>
        <w:tc>
          <w:tcPr>
            <w:tcW w:w="4520" w:type="dxa"/>
          </w:tcPr>
          <w:p>
            <w:pPr>
              <w:pStyle w:val="Subheadingitalic"/>
              <w:cnfStyle w:val="000000000000"/>
              <w:rPr>
                <w:i w:val="0"/>
              </w:rPr>
            </w:pPr>
            <w:r w:rsidRPr="00A95D11">
              <w:rPr>
                <w:i w:val="0"/>
              </w:rPr>
              <w:t xml:space="preserve">Schreiben Sie alle Assoziationen und Kenntnisse über Kunststoffe in einer Mind Map auf.</w:t>
            </w:r>
          </w:p>
        </w:tc>
        <w:tc>
          <w:tcPr>
            <w:tcW w:w="1473" w:type="dxa"/>
          </w:tcPr>
          <w:p>
            <w:pPr>
              <w:pStyle w:val="Subheadingitalic"/>
              <w:cnfStyle w:val="000000000000"/>
              <w:rPr>
                <w:i w:val="0"/>
              </w:rPr>
            </w:pPr>
            <w:r w:rsidRPr="00A95D11">
              <w:rPr>
                <w:i w:val="0"/>
              </w:rPr>
              <w:t xml:space="preserve">10</w:t>
            </w:r>
          </w:p>
        </w:tc>
        <w:tc>
          <w:tcPr>
            <w:tcW w:w="1329" w:type="dxa"/>
            <w:gridSpan w:val="2"/>
          </w:tcPr>
          <w:p w:rsidRPr="00A95D11" w:rsidR="0063716F" w:rsidP="00156689" w:rsidRDefault="0063716F" w14:paraId="44CFAD30" w14:textId="77777777">
            <w:pPr>
              <w:pStyle w:val="Subheadingitalic"/>
              <w:cnfStyle w:val="000000000000"/>
              <w:rPr>
                <w:i w:val="0"/>
              </w:rPr>
            </w:pPr>
          </w:p>
        </w:tc>
      </w:tr>
      <w:tr w:rsidRPr="00A95D11" w:rsidR="00E434C5" w:rsidTr="006A594B" w14:paraId="4C522052" w14:textId="6E33E9AB">
        <w:trPr>
          <w:cnfStyle w:val="000000100000"/>
        </w:trPr>
        <w:tc>
          <w:tcPr>
            <w:cnfStyle w:val="001000000000"/>
            <w:tcW w:w="2640" w:type="dxa"/>
          </w:tcPr>
          <w:p>
            <w:pPr>
              <w:pStyle w:val="Subheadingitalic"/>
              <w:numPr>
                <w:ilvl w:val="0"/>
                <w:numId w:val="7"/>
              </w:numPr>
              <w:ind w:start="567" w:hanging="283"/>
              <w:rPr>
                <w:i w:val="0"/>
              </w:rPr>
            </w:pPr>
            <w:r w:rsidRPr="00A95D11">
              <w:rPr>
                <w:i w:val="0"/>
              </w:rPr>
              <w:t xml:space="preserve">Vorbildfunktion</w:t>
            </w:r>
          </w:p>
        </w:tc>
        <w:tc>
          <w:tcPr>
            <w:tcW w:w="4520" w:type="dxa"/>
          </w:tcPr>
          <w:p>
            <w:pPr>
              <w:spacing w:line="276" w:lineRule="auto"/>
              <w:cnfStyle w:val="000000100000"/>
              <w:rPr>
                <w:rFonts w:cs="Segoe UI"/>
                <w:lang w:val="en-GB"/>
              </w:rPr>
            </w:pPr>
            <w:r w:rsidRPr="00A95D11">
              <w:rPr>
                <w:rFonts w:cs="Segoe UI"/>
                <w:lang w:val="en-GB"/>
              </w:rPr>
              <w:t xml:space="preserve">Die inspirierende Geschichte von The Plastic Saver</w:t>
            </w:r>
          </w:p>
        </w:tc>
        <w:tc>
          <w:tcPr>
            <w:tcW w:w="1473" w:type="dxa"/>
          </w:tcPr>
          <w:p>
            <w:pPr>
              <w:pStyle w:val="Subheadingitalic"/>
              <w:cnfStyle w:val="000000100000"/>
              <w:rPr>
                <w:i w:val="0"/>
              </w:rPr>
            </w:pPr>
            <w:r w:rsidRPr="00A95D11">
              <w:rPr>
                <w:i w:val="0"/>
              </w:rPr>
              <w:t xml:space="preserve">10</w:t>
            </w:r>
          </w:p>
        </w:tc>
        <w:tc>
          <w:tcPr>
            <w:tcW w:w="1329" w:type="dxa"/>
            <w:gridSpan w:val="2"/>
          </w:tcPr>
          <w:p w:rsidRPr="00A95D11" w:rsidR="0063716F" w:rsidP="005C0F6C" w:rsidRDefault="0063716F" w14:paraId="58984027" w14:textId="77777777">
            <w:pPr>
              <w:pStyle w:val="Subheadingitalic"/>
              <w:cnfStyle w:val="000000100000"/>
              <w:rPr>
                <w:i w:val="0"/>
              </w:rPr>
            </w:pPr>
          </w:p>
        </w:tc>
      </w:tr>
      <w:tr w:rsidRPr="00A95D11" w:rsidR="00E434C5" w:rsidTr="006A594B" w14:paraId="65B555FD" w14:textId="63E1FBE5">
        <w:tc>
          <w:tcPr>
            <w:cnfStyle w:val="001000000000"/>
            <w:tcW w:w="2640" w:type="dxa"/>
          </w:tcPr>
          <w:p>
            <w:pPr>
              <w:pStyle w:val="Subheadingitalic"/>
              <w:numPr>
                <w:ilvl w:val="0"/>
                <w:numId w:val="7"/>
              </w:numPr>
              <w:ind w:start="567" w:hanging="283"/>
              <w:rPr>
                <w:i w:val="0"/>
              </w:rPr>
            </w:pPr>
            <w:r w:rsidRPr="00A95D11">
              <w:rPr>
                <w:i w:val="0"/>
              </w:rPr>
              <w:t xml:space="preserve">Plastikjagd</w:t>
            </w:r>
          </w:p>
        </w:tc>
        <w:tc>
          <w:tcPr>
            <w:tcW w:w="4520" w:type="dxa"/>
          </w:tcPr>
          <w:p>
            <w:pPr>
              <w:pStyle w:val="Subheadingitalic"/>
              <w:cnfStyle w:val="000000000000"/>
              <w:rPr>
                <w:i w:val="0"/>
              </w:rPr>
            </w:pPr>
            <w:r w:rsidRPr="00A95D11">
              <w:rPr>
                <w:i w:val="0"/>
              </w:rPr>
              <w:t xml:space="preserve">Nimm drei saubere Plastikstücke mit in die Klasse und teile sie in </w:t>
            </w:r>
            <w:r w:rsidRPr="00A95D11" w:rsidR="00E434C5">
              <w:rPr>
                <w:i w:val="0"/>
              </w:rPr>
              <w:t xml:space="preserve">einem Wettbewerb in </w:t>
            </w:r>
            <w:r w:rsidRPr="00A95D11">
              <w:rPr>
                <w:i w:val="0"/>
              </w:rPr>
              <w:t xml:space="preserve">Gruppen in die richtigen Plastikarten </w:t>
            </w:r>
            <w:r w:rsidRPr="00A95D11">
              <w:rPr>
                <w:i w:val="0"/>
              </w:rPr>
              <w:t xml:space="preserve">ein</w:t>
            </w:r>
          </w:p>
        </w:tc>
        <w:tc>
          <w:tcPr>
            <w:tcW w:w="1473" w:type="dxa"/>
          </w:tcPr>
          <w:p>
            <w:pPr>
              <w:pStyle w:val="Subheadingitalic"/>
              <w:cnfStyle w:val="000000000000"/>
              <w:rPr>
                <w:i w:val="0"/>
              </w:rPr>
            </w:pPr>
            <w:r w:rsidRPr="00A95D11">
              <w:rPr>
                <w:i w:val="0"/>
              </w:rPr>
              <w:t xml:space="preserve">10</w:t>
            </w:r>
          </w:p>
        </w:tc>
        <w:tc>
          <w:tcPr>
            <w:tcW w:w="1329" w:type="dxa"/>
            <w:gridSpan w:val="2"/>
          </w:tcPr>
          <w:p w:rsidRPr="00A95D11" w:rsidR="0063716F" w:rsidP="005C0F6C" w:rsidRDefault="0063716F" w14:paraId="6F897753" w14:textId="77777777">
            <w:pPr>
              <w:pStyle w:val="Subheadingitalic"/>
              <w:cnfStyle w:val="000000000000"/>
              <w:rPr>
                <w:i w:val="0"/>
              </w:rPr>
            </w:pPr>
          </w:p>
        </w:tc>
      </w:tr>
      <w:tr w:rsidRPr="00A95D11" w:rsidR="0063716F" w:rsidTr="006A594B" w14:paraId="2C14A6C5" w14:textId="07B3A404">
        <w:trPr>
          <w:cnfStyle w:val="000000100000"/>
        </w:trPr>
        <w:tc>
          <w:tcPr>
            <w:cnfStyle w:val="001000000000"/>
            <w:tcW w:w="8633" w:type="dxa"/>
            <w:gridSpan w:val="3"/>
            <w:tcBorders>
              <w:left w:val="none" w:color="auto" w:sz="0" w:space="0"/>
            </w:tcBorders>
            <w:shd w:val="clear" w:color="auto" w:fill="EAF2D7" w:themeFill="accent1" w:themeFillTint="33"/>
          </w:tcPr>
          <w:p>
            <w:pPr>
              <w:pStyle w:val="Subheadingitalic"/>
              <w:ind w:start="426" w:hanging="283"/>
              <w:rPr>
                <w:b w:val="0"/>
                <w:bCs w:val="0"/>
                <w:i w:val="0"/>
              </w:rPr>
            </w:pPr>
            <w:r w:rsidRPr="00A95D11">
              <w:rPr>
                <w:i w:val="0"/>
              </w:rPr>
              <w:t xml:space="preserve">Zentraler Teil</w:t>
            </w:r>
          </w:p>
        </w:tc>
        <w:tc>
          <w:tcPr>
            <w:tcW w:w="1329" w:type="dxa"/>
            <w:gridSpan w:val="2"/>
            <w:shd w:val="clear" w:color="auto" w:fill="EAF2D7" w:themeFill="accent1" w:themeFillTint="33"/>
          </w:tcPr>
          <w:p w:rsidRPr="00A95D11" w:rsidR="0063716F" w:rsidP="005C0F6C" w:rsidRDefault="0063716F" w14:paraId="11A7E07C" w14:textId="77777777">
            <w:pPr>
              <w:pStyle w:val="Subheadingitalic"/>
              <w:ind w:start="426" w:hanging="283"/>
              <w:cnfStyle w:val="000000100000"/>
              <w:rPr>
                <w:b/>
                <w:bCs/>
                <w:i w:val="0"/>
              </w:rPr>
            </w:pPr>
          </w:p>
        </w:tc>
      </w:tr>
      <w:tr w:rsidRPr="00A95D11" w:rsidR="00E434C5" w:rsidTr="006A594B" w14:paraId="3C42E3E6" w14:textId="77777777">
        <w:tc>
          <w:tcPr>
            <w:cnfStyle w:val="001000000000"/>
            <w:tcW w:w="2640" w:type="dxa"/>
          </w:tcPr>
          <w:p>
            <w:pPr>
              <w:pStyle w:val="Subheadingitalic"/>
              <w:numPr>
                <w:ilvl w:val="0"/>
                <w:numId w:val="7"/>
              </w:numPr>
              <w:ind w:start="567" w:hanging="283"/>
              <w:rPr>
                <w:i w:val="0"/>
              </w:rPr>
            </w:pPr>
            <w:r w:rsidRPr="00A95D11">
              <w:rPr>
                <w:i w:val="0"/>
              </w:rPr>
              <w:t xml:space="preserve">Unser Kunststoffproduktionsprozess, jetzt und in Zukunft</w:t>
            </w:r>
          </w:p>
        </w:tc>
        <w:tc>
          <w:tcPr>
            <w:tcW w:w="4520" w:type="dxa"/>
          </w:tcPr>
          <w:p>
            <w:pPr>
              <w:pStyle w:val="Subheadingitalic"/>
              <w:cnfStyle w:val="000000000000"/>
              <w:rPr>
                <w:i w:val="0"/>
              </w:rPr>
            </w:pPr>
            <w:r w:rsidRPr="00A95D11">
              <w:rPr>
                <w:i w:val="0"/>
              </w:rPr>
              <w:t xml:space="preserve">Wie sieht der aktuelle Prozess aus und wie wird er in Zukunft aussehen. Erläuterung zu </w:t>
            </w:r>
            <w:r w:rsidRPr="00A95D11" w:rsidR="00A95D11">
              <w:rPr>
                <w:i w:val="0"/>
              </w:rPr>
              <w:t xml:space="preserve">zirkulär </w:t>
            </w:r>
            <w:r w:rsidRPr="00A95D11">
              <w:rPr>
                <w:i w:val="0"/>
              </w:rPr>
              <w:t xml:space="preserve">und linear. </w:t>
            </w:r>
          </w:p>
        </w:tc>
        <w:tc>
          <w:tcPr>
            <w:tcW w:w="1473" w:type="dxa"/>
          </w:tcPr>
          <w:p w:rsidRPr="00A95D11" w:rsidR="003E5FDD" w:rsidP="005C0F6C" w:rsidRDefault="003E5FDD" w14:paraId="1C44025A" w14:textId="77777777">
            <w:pPr>
              <w:pStyle w:val="Subheadingitalic"/>
              <w:cnfStyle w:val="000000000000"/>
              <w:rPr>
                <w:i w:val="0"/>
              </w:rPr>
            </w:pPr>
          </w:p>
        </w:tc>
        <w:tc>
          <w:tcPr>
            <w:tcW w:w="1329" w:type="dxa"/>
            <w:gridSpan w:val="2"/>
          </w:tcPr>
          <w:p w:rsidRPr="00A95D11" w:rsidR="003E5FDD" w:rsidP="005C0F6C" w:rsidRDefault="003E5FDD" w14:paraId="781AEEAA" w14:textId="77777777">
            <w:pPr>
              <w:pStyle w:val="Subheadingitalic"/>
              <w:cnfStyle w:val="000000000000"/>
              <w:rPr>
                <w:i w:val="0"/>
              </w:rPr>
            </w:pPr>
          </w:p>
        </w:tc>
      </w:tr>
      <w:tr w:rsidRPr="00A95D11" w:rsidR="00E434C5" w:rsidTr="006A594B" w14:paraId="6C2FA6FC" w14:textId="77777777">
        <w:trPr>
          <w:cnfStyle w:val="000000100000"/>
        </w:trPr>
        <w:tc>
          <w:tcPr>
            <w:cnfStyle w:val="001000000000"/>
            <w:tcW w:w="2640" w:type="dxa"/>
          </w:tcPr>
          <w:p>
            <w:pPr>
              <w:pStyle w:val="Subheadingitalic"/>
              <w:numPr>
                <w:ilvl w:val="0"/>
                <w:numId w:val="7"/>
              </w:numPr>
              <w:ind w:start="567" w:hanging="283"/>
              <w:rPr>
                <w:i w:val="0"/>
              </w:rPr>
            </w:pPr>
            <w:r w:rsidRPr="00A95D11" w:rsidR="00834B4C">
              <w:rPr>
                <w:i w:val="0"/>
              </w:rPr>
              <w:t xml:space="preserve">R-Leiter</w:t>
            </w:r>
          </w:p>
        </w:tc>
        <w:tc>
          <w:tcPr>
            <w:tcW w:w="4520" w:type="dxa"/>
          </w:tcPr>
          <w:p>
            <w:pPr>
              <w:cnfStyle w:val="000000100000"/>
              <w:rPr>
                <w:lang w:val="en-GB"/>
              </w:rPr>
            </w:pPr>
            <w:r w:rsidRPr="00A95D11">
              <w:rPr>
                <w:lang w:val="en-GB"/>
              </w:rPr>
              <w:t xml:space="preserve">Vertiefung </w:t>
            </w:r>
            <w:r w:rsidR="00295622">
              <w:rPr>
                <w:lang w:val="en-GB"/>
              </w:rPr>
              <w:t xml:space="preserve">der Frage</w:t>
            </w:r>
            <w:r w:rsidRPr="00A95D11">
              <w:rPr>
                <w:lang w:val="en-GB"/>
              </w:rPr>
              <w:t xml:space="preserve">, wie wir uns mit Hilfe der R-Leiter zu einer Kreislaufwirtschaft entwickeln.</w:t>
            </w:r>
          </w:p>
          <w:p w:rsidRPr="00A95D11" w:rsidR="003E5FDD" w:rsidP="00E434C5" w:rsidRDefault="003E5FDD" w14:paraId="138A9279" w14:textId="46A0704B">
            <w:pPr>
              <w:pStyle w:val="Listenabsatz"/>
              <w:cnfStyle w:val="000000100000"/>
              <w:rPr>
                <w:i/>
                <w:sz w:val="28"/>
                <w:szCs w:val="20"/>
                <w:lang w:val="en-GB"/>
              </w:rPr>
            </w:pPr>
          </w:p>
        </w:tc>
        <w:tc>
          <w:tcPr>
            <w:tcW w:w="1473" w:type="dxa"/>
          </w:tcPr>
          <w:p w:rsidRPr="00A95D11" w:rsidR="003E5FDD" w:rsidP="005C0F6C" w:rsidRDefault="003E5FDD" w14:paraId="4621F097" w14:textId="77777777">
            <w:pPr>
              <w:pStyle w:val="Subheadingitalic"/>
              <w:cnfStyle w:val="000000100000"/>
              <w:rPr>
                <w:i w:val="0"/>
              </w:rPr>
            </w:pPr>
          </w:p>
        </w:tc>
        <w:tc>
          <w:tcPr>
            <w:tcW w:w="1329" w:type="dxa"/>
            <w:gridSpan w:val="2"/>
          </w:tcPr>
          <w:p w:rsidRPr="00A95D11" w:rsidR="003E5FDD" w:rsidP="005C0F6C" w:rsidRDefault="003E5FDD" w14:paraId="1F17B962" w14:textId="77777777">
            <w:pPr>
              <w:pStyle w:val="Subheadingitalic"/>
              <w:cnfStyle w:val="000000100000"/>
              <w:rPr>
                <w:i w:val="0"/>
              </w:rPr>
            </w:pPr>
          </w:p>
        </w:tc>
      </w:tr>
      <w:tr w:rsidRPr="00A95D11" w:rsidR="00E434C5" w:rsidTr="006A594B" w14:paraId="6EDEB33D" w14:textId="705B9CE8">
        <w:tc>
          <w:tcPr>
            <w:cnfStyle w:val="001000000000"/>
            <w:tcW w:w="2640" w:type="dxa"/>
          </w:tcPr>
          <w:p>
            <w:pPr>
              <w:pStyle w:val="Subheadingitalic"/>
              <w:numPr>
                <w:ilvl w:val="0"/>
                <w:numId w:val="7"/>
              </w:numPr>
              <w:ind w:start="567" w:hanging="283"/>
              <w:rPr>
                <w:i w:val="0"/>
              </w:rPr>
            </w:pPr>
            <w:r w:rsidRPr="00A95D11">
              <w:rPr>
                <w:i w:val="0"/>
              </w:rPr>
              <w:t xml:space="preserve">Techniken des </w:t>
            </w:r>
            <w:r w:rsidR="006D60BF">
              <w:rPr>
                <w:i w:val="0"/>
              </w:rPr>
              <w:t xml:space="preserve">Kunststoffrecyclings</w:t>
            </w:r>
          </w:p>
        </w:tc>
        <w:tc>
          <w:tcPr>
            <w:tcW w:w="4520" w:type="dxa"/>
          </w:tcPr>
          <w:p>
            <w:pPr>
              <w:pStyle w:val="Subheadingitalic"/>
              <w:cnfStyle w:val="000000000000"/>
              <w:rPr>
                <w:i w:val="0"/>
              </w:rPr>
            </w:pPr>
            <w:r w:rsidR="006D60BF">
              <w:rPr>
                <w:i w:val="0"/>
              </w:rPr>
              <w:t xml:space="preserve">Einblicke </w:t>
            </w:r>
            <w:r w:rsidRPr="00A95D11">
              <w:rPr>
                <w:i w:val="0"/>
              </w:rPr>
              <w:t xml:space="preserve">in den Produktionsprozess und das Recycling von Kunststoffen, Videos, Fotos, </w:t>
            </w:r>
            <w:r w:rsidRPr="00A95D11" w:rsidR="00A95D11">
              <w:rPr>
                <w:i w:val="0"/>
              </w:rPr>
              <w:t xml:space="preserve">Infografiken </w:t>
            </w:r>
            <w:r w:rsidRPr="00A95D11">
              <w:rPr>
                <w:i w:val="0"/>
              </w:rPr>
              <w:t xml:space="preserve">und interessante Fakten als </w:t>
            </w:r>
            <w:r w:rsidRPr="00A95D11" w:rsidR="0063716F">
              <w:rPr>
                <w:i w:val="0"/>
              </w:rPr>
              <w:t xml:space="preserve">Beispiele </w:t>
            </w:r>
          </w:p>
        </w:tc>
        <w:tc>
          <w:tcPr>
            <w:tcW w:w="1473" w:type="dxa"/>
          </w:tcPr>
          <w:p>
            <w:pPr>
              <w:pStyle w:val="Subheadingitalic"/>
              <w:cnfStyle w:val="000000000000"/>
              <w:rPr>
                <w:i w:val="0"/>
              </w:rPr>
            </w:pPr>
            <w:r w:rsidRPr="00A95D11">
              <w:rPr>
                <w:i w:val="0"/>
              </w:rPr>
              <w:t xml:space="preserve">20</w:t>
            </w:r>
          </w:p>
        </w:tc>
        <w:tc>
          <w:tcPr>
            <w:tcW w:w="1329" w:type="dxa"/>
            <w:gridSpan w:val="2"/>
          </w:tcPr>
          <w:p w:rsidRPr="00A95D11" w:rsidR="0063716F" w:rsidP="005C0F6C" w:rsidRDefault="0063716F" w14:paraId="059F6267" w14:textId="77777777">
            <w:pPr>
              <w:pStyle w:val="Subheadingitalic"/>
              <w:cnfStyle w:val="000000000000"/>
              <w:rPr>
                <w:i w:val="0"/>
              </w:rPr>
            </w:pPr>
          </w:p>
        </w:tc>
      </w:tr>
      <w:tr w:rsidRPr="00A95D11" w:rsidR="00E434C5" w:rsidTr="006A594B" w14:paraId="6FD71D05" w14:textId="4E8EAF1B">
        <w:trPr>
          <w:cnfStyle w:val="000000100000"/>
        </w:trPr>
        <w:tc>
          <w:tcPr>
            <w:cnfStyle w:val="001000000000"/>
            <w:tcW w:w="2640" w:type="dxa"/>
          </w:tcPr>
          <w:p>
            <w:pPr>
              <w:pStyle w:val="Subheadingitalic"/>
              <w:numPr>
                <w:ilvl w:val="0"/>
                <w:numId w:val="7"/>
              </w:numPr>
              <w:ind w:start="567" w:hanging="283"/>
              <w:rPr>
                <w:i w:val="0"/>
              </w:rPr>
            </w:pPr>
            <w:r w:rsidRPr="00A95D11">
              <w:rPr>
                <w:i w:val="0"/>
              </w:rPr>
              <w:t xml:space="preserve">Gestalten Sie Ihr eigenes Design</w:t>
            </w:r>
          </w:p>
        </w:tc>
        <w:tc>
          <w:tcPr>
            <w:tcW w:w="4520" w:type="dxa"/>
          </w:tcPr>
          <w:p>
            <w:pPr>
              <w:pStyle w:val="Subheadingitalic"/>
              <w:cnfStyle w:val="000000100000"/>
              <w:rPr>
                <w:i w:val="0"/>
              </w:rPr>
            </w:pPr>
            <w:r w:rsidRPr="00A95D11">
              <w:rPr>
                <w:i w:val="0"/>
              </w:rPr>
              <w:t xml:space="preserve">Ein Produkt aus PET-Flaschen herstellen</w:t>
            </w:r>
          </w:p>
        </w:tc>
        <w:tc>
          <w:tcPr>
            <w:tcW w:w="1473" w:type="dxa"/>
          </w:tcPr>
          <w:p>
            <w:pPr>
              <w:pStyle w:val="Subheadingitalic"/>
              <w:cnfStyle w:val="000000100000"/>
              <w:rPr>
                <w:i w:val="0"/>
              </w:rPr>
            </w:pPr>
            <w:r w:rsidRPr="00A95D11">
              <w:rPr>
                <w:i w:val="0"/>
              </w:rPr>
              <w:t xml:space="preserve">30</w:t>
            </w:r>
          </w:p>
        </w:tc>
        <w:tc>
          <w:tcPr>
            <w:tcW w:w="1329" w:type="dxa"/>
            <w:gridSpan w:val="2"/>
          </w:tcPr>
          <w:p w:rsidRPr="00A95D11" w:rsidR="0063716F" w:rsidP="005C0F6C" w:rsidRDefault="0063716F" w14:paraId="52E086A9" w14:textId="77777777">
            <w:pPr>
              <w:pStyle w:val="Subheadingitalic"/>
              <w:cnfStyle w:val="000000100000"/>
              <w:rPr>
                <w:i w:val="0"/>
              </w:rPr>
            </w:pPr>
          </w:p>
        </w:tc>
      </w:tr>
      <w:tr w:rsidRPr="00A95D11" w:rsidR="0063716F" w:rsidTr="006A594B" w14:paraId="3A34B516" w14:textId="0A9AD1CC">
        <w:tc>
          <w:tcPr>
            <w:cnfStyle w:val="001000000000"/>
            <w:tcW w:w="8633" w:type="dxa"/>
            <w:gridSpan w:val="3"/>
            <w:tcBorders>
              <w:left w:val="none" w:color="auto" w:sz="0" w:space="0"/>
            </w:tcBorders>
            <w:shd w:val="clear" w:color="auto" w:fill="EAF2D7" w:themeFill="accent1" w:themeFillTint="33"/>
          </w:tcPr>
          <w:p>
            <w:pPr>
              <w:pStyle w:val="Subheadingitalic"/>
              <w:ind w:start="426" w:hanging="283"/>
              <w:rPr>
                <w:b w:val="0"/>
                <w:bCs w:val="0"/>
                <w:i w:val="0"/>
              </w:rPr>
            </w:pPr>
            <w:r w:rsidRPr="00A95D11">
              <w:rPr>
                <w:i w:val="0"/>
              </w:rPr>
              <w:t xml:space="preserve">Nachbereitung</w:t>
            </w:r>
          </w:p>
        </w:tc>
        <w:tc>
          <w:tcPr>
            <w:tcW w:w="1329" w:type="dxa"/>
            <w:gridSpan w:val="2"/>
          </w:tcPr>
          <w:p w:rsidRPr="00A95D11" w:rsidR="0063716F" w:rsidP="005C0F6C" w:rsidRDefault="0063716F" w14:paraId="706F2EC3" w14:textId="77777777">
            <w:pPr>
              <w:pStyle w:val="Subheadingitalic"/>
              <w:ind w:start="426" w:hanging="283"/>
              <w:cnfStyle w:val="000000000000"/>
              <w:rPr>
                <w:b/>
                <w:bCs/>
                <w:i w:val="0"/>
              </w:rPr>
            </w:pPr>
          </w:p>
        </w:tc>
      </w:tr>
      <w:tr w:rsidRPr="00A95D11" w:rsidR="00E434C5" w:rsidTr="006A594B" w14:paraId="1AA55831" w14:textId="7461DCC2">
        <w:trPr>
          <w:cnfStyle w:val="000000100000"/>
        </w:trPr>
        <w:tc>
          <w:tcPr>
            <w:cnfStyle w:val="001000000000"/>
            <w:tcW w:w="2640" w:type="dxa"/>
          </w:tcPr>
          <w:p>
            <w:pPr>
              <w:pStyle w:val="Subheadingitalic"/>
              <w:numPr>
                <w:ilvl w:val="0"/>
                <w:numId w:val="7"/>
              </w:numPr>
              <w:ind w:start="567" w:hanging="283"/>
              <w:rPr>
                <w:i w:val="0"/>
              </w:rPr>
            </w:pPr>
            <w:r w:rsidRPr="00A95D11" w:rsidR="00E434C5">
              <w:rPr>
                <w:i w:val="0"/>
              </w:rPr>
              <w:t xml:space="preserve">Reflexion</w:t>
            </w:r>
          </w:p>
        </w:tc>
        <w:tc>
          <w:tcPr>
            <w:tcW w:w="4520" w:type="dxa"/>
          </w:tcPr>
          <w:p>
            <w:pPr>
              <w:pStyle w:val="Subheadingitalic"/>
              <w:cnfStyle w:val="000000100000"/>
              <w:rPr>
                <w:i w:val="0"/>
              </w:rPr>
            </w:pPr>
            <w:r w:rsidRPr="00A95D11">
              <w:rPr>
                <w:i w:val="0"/>
              </w:rPr>
              <w:t xml:space="preserve">Betrachten Sie Ihr eigenes Leben: Was können Sie anders machen?</w:t>
            </w:r>
          </w:p>
          <w:p w:rsidRPr="00A95D11" w:rsidR="0063716F" w:rsidP="005C0F6C" w:rsidRDefault="0063716F" w14:paraId="5A67B3E6" w14:textId="1C7CC9CD">
            <w:pPr>
              <w:pStyle w:val="Subheadingitalic"/>
              <w:cnfStyle w:val="000000100000"/>
              <w:rPr>
                <w:i w:val="0"/>
              </w:rPr>
            </w:pPr>
          </w:p>
        </w:tc>
        <w:tc>
          <w:tcPr>
            <w:tcW w:w="1473" w:type="dxa"/>
          </w:tcPr>
          <w:p>
            <w:pPr>
              <w:pStyle w:val="Subheadingitalic"/>
              <w:cnfStyle w:val="000000100000"/>
              <w:rPr>
                <w:i w:val="0"/>
              </w:rPr>
            </w:pPr>
            <w:r w:rsidRPr="00A95D11">
              <w:rPr>
                <w:i w:val="0"/>
              </w:rPr>
              <w:t xml:space="preserve">10-20</w:t>
            </w:r>
          </w:p>
        </w:tc>
        <w:tc>
          <w:tcPr>
            <w:tcW w:w="1329" w:type="dxa"/>
            <w:gridSpan w:val="2"/>
          </w:tcPr>
          <w:p w:rsidRPr="00A95D11" w:rsidR="0063716F" w:rsidP="005C0F6C" w:rsidRDefault="0063716F" w14:paraId="695EEA4C" w14:textId="77777777">
            <w:pPr>
              <w:pStyle w:val="Subheadingitalic"/>
              <w:cnfStyle w:val="000000100000"/>
              <w:rPr>
                <w:i w:val="0"/>
              </w:rPr>
            </w:pPr>
          </w:p>
        </w:tc>
      </w:tr>
      <w:tr w:rsidRPr="00A95D11" w:rsidR="00E434C5" w:rsidTr="006A594B" w14:paraId="7670D233" w14:textId="794F4E22">
        <w:tc>
          <w:tcPr>
            <w:cnfStyle w:val="001000000000"/>
            <w:tcW w:w="2640" w:type="dxa"/>
          </w:tcPr>
          <w:p>
            <w:pPr>
              <w:pStyle w:val="Subheadingitalic"/>
              <w:ind w:start="142" w:hanging="27"/>
              <w:rPr>
                <w:b w:val="0"/>
                <w:bCs w:val="0"/>
                <w:i w:val="0"/>
              </w:rPr>
            </w:pPr>
            <w:r w:rsidRPr="00A95D11">
              <w:rPr>
                <w:i w:val="0"/>
              </w:rPr>
              <w:t xml:space="preserve">Optional </w:t>
            </w:r>
          </w:p>
        </w:tc>
        <w:tc>
          <w:tcPr>
            <w:tcW w:w="4520" w:type="dxa"/>
          </w:tcPr>
          <w:p>
            <w:pPr>
              <w:pStyle w:val="Subheadingitalic"/>
              <w:cnfStyle w:val="000000000000"/>
              <w:rPr>
                <w:i w:val="0"/>
              </w:rPr>
            </w:pPr>
            <w:r w:rsidRPr="00A95D11">
              <w:rPr>
                <w:i w:val="0"/>
              </w:rPr>
              <w:t xml:space="preserve">Exkursion zum Kunststoff-Fab-Labor, zum </w:t>
            </w:r>
            <w:r w:rsidR="00295622">
              <w:rPr>
                <w:i w:val="0"/>
              </w:rPr>
              <w:t xml:space="preserve">"</w:t>
            </w:r>
            <w:r w:rsidRPr="00A95D11">
              <w:rPr>
                <w:i w:val="0"/>
              </w:rPr>
              <w:t xml:space="preserve">Plastic </w:t>
            </w:r>
            <w:r w:rsidRPr="00A95D11">
              <w:rPr>
                <w:i w:val="0"/>
              </w:rPr>
              <w:t xml:space="preserve">Fantastic</w:t>
            </w:r>
            <w:r w:rsidR="00295622">
              <w:rPr>
                <w:i w:val="0"/>
              </w:rPr>
              <w:t xml:space="preserve">"</w:t>
            </w:r>
            <w:r w:rsidRPr="00A95D11">
              <w:rPr>
                <w:i w:val="0"/>
              </w:rPr>
              <w:t xml:space="preserve">-Truck oder zu einem anderen Ort.</w:t>
            </w:r>
          </w:p>
        </w:tc>
        <w:tc>
          <w:tcPr>
            <w:tcW w:w="1473" w:type="dxa"/>
          </w:tcPr>
          <w:p w:rsidRPr="00A95D11" w:rsidR="0063716F" w:rsidP="005C0F6C" w:rsidRDefault="0063716F" w14:paraId="7277BBE9" w14:textId="77777777">
            <w:pPr>
              <w:pStyle w:val="Subheadingitalic"/>
              <w:cnfStyle w:val="000000000000"/>
              <w:rPr>
                <w:i w:val="0"/>
              </w:rPr>
            </w:pPr>
          </w:p>
        </w:tc>
        <w:tc>
          <w:tcPr>
            <w:tcW w:w="1329" w:type="dxa"/>
            <w:gridSpan w:val="2"/>
          </w:tcPr>
          <w:p w:rsidRPr="00A95D11" w:rsidR="0063716F" w:rsidP="005C0F6C" w:rsidRDefault="0063716F" w14:paraId="72755719" w14:textId="77777777">
            <w:pPr>
              <w:pStyle w:val="Subheadingitalic"/>
              <w:cnfStyle w:val="000000000000"/>
              <w:rPr>
                <w:i w:val="0"/>
              </w:rPr>
            </w:pPr>
          </w:p>
        </w:tc>
      </w:tr>
    </w:tbl>
    <w:p>
      <w:pPr>
        <w:pStyle w:val="berschrift1"/>
        <w:rPr>
          <w:rFonts w:hint="eastAsia"/>
        </w:rPr>
      </w:pPr>
      <w:bookmarkStart w:name="_Toc501116469" w:id="4"/>
      <w:bookmarkEnd w:id="4"/>
      <w:r w:rsidRPr="00A95D11">
        <w:lastRenderedPageBreak/>
        <w:t xml:space="preserve">Mind </w:t>
      </w:r>
      <w:r w:rsidRPr="00A95D11">
        <w:t xml:space="preserve">Map</w:t>
      </w:r>
    </w:p>
    <w:p>
      <w:pPr>
        <w:rPr>
          <w:rFonts w:cs="Segoe UI"/>
          <w:i/>
          <w:iCs/>
          <w:lang w:val="en-GB"/>
        </w:rPr>
      </w:pPr>
      <w:r w:rsidRPr="00A95D11">
        <w:rPr>
          <w:rFonts w:cs="Segoe UI"/>
          <w:i/>
          <w:iCs/>
          <w:lang w:val="en-GB"/>
        </w:rPr>
        <w:t xml:space="preserve">Ziel: Aktivierung des vorhandenen Wissens.</w:t>
      </w:r>
    </w:p>
    <w:p w:rsidRPr="00A95D11" w:rsidR="00E00916" w:rsidP="00C1476C" w:rsidRDefault="00E00916" w14:paraId="20A48D9C" w14:textId="77777777">
      <w:pPr>
        <w:rPr>
          <w:rFonts w:cstheme="minorHAnsi"/>
          <w:i/>
          <w:iCs/>
          <w:lang w:val="en-GB"/>
        </w:rPr>
      </w:pPr>
    </w:p>
    <w:p>
      <w:pPr>
        <w:pStyle w:val="Listenabsatz"/>
        <w:numPr>
          <w:ilvl w:val="1"/>
          <w:numId w:val="22"/>
        </w:numPr>
        <w:ind w:start="851" w:hanging="425"/>
        <w:rPr>
          <w:rFonts w:cs="Segoe UI"/>
          <w:lang w:val="en-GB"/>
        </w:rPr>
      </w:pPr>
      <w:r w:rsidRPr="00A95D11">
        <w:rPr>
          <w:rFonts w:cs="Segoe UI"/>
          <w:lang w:val="en-GB"/>
        </w:rPr>
        <w:t xml:space="preserve">Die ganze Klasse oder in Gruppen von 4 Schülern.</w:t>
      </w:r>
    </w:p>
    <w:p>
      <w:pPr>
        <w:pStyle w:val="Listenabsatz"/>
        <w:numPr>
          <w:ilvl w:val="1"/>
          <w:numId w:val="22"/>
        </w:numPr>
        <w:ind w:start="851" w:hanging="425"/>
        <w:rPr>
          <w:rFonts w:cs="Segoe UI"/>
          <w:lang w:val="en-GB"/>
        </w:rPr>
      </w:pPr>
      <w:r w:rsidRPr="00A95D11">
        <w:rPr>
          <w:rFonts w:cs="Segoe UI"/>
          <w:lang w:val="en-GB"/>
        </w:rPr>
        <w:t xml:space="preserve">Schreiben Sie die Arbeit "Plastik" in die Mitte der Tafel oder des Papiers.</w:t>
      </w:r>
    </w:p>
    <w:p>
      <w:pPr>
        <w:pStyle w:val="Listenabsatz"/>
        <w:numPr>
          <w:ilvl w:val="1"/>
          <w:numId w:val="22"/>
        </w:numPr>
        <w:ind w:start="851" w:hanging="425"/>
        <w:rPr>
          <w:rFonts w:cs="Segoe UI"/>
          <w:lang w:val="en-GB"/>
        </w:rPr>
      </w:pPr>
      <w:r w:rsidRPr="00A95D11">
        <w:rPr>
          <w:rFonts w:cs="Segoe UI"/>
          <w:lang w:val="en-GB"/>
        </w:rPr>
        <w:t xml:space="preserve">Schreiben Sie alle Assoziationen mit dem Wort Plastik auf: Wissen über Plastik, positive Assoziationen, negative Assoziationen, was ist Plastik?</w:t>
      </w:r>
    </w:p>
    <w:p w:rsidRPr="00A95D11" w:rsidR="00162953" w:rsidP="00603E01" w:rsidRDefault="00162953" w14:paraId="42582638" w14:textId="63D9565D">
      <w:pPr>
        <w:rPr>
          <w:rFonts w:cs="Segoe UI"/>
          <w:lang w:val="en-GB"/>
        </w:rPr>
      </w:pPr>
    </w:p>
    <w:p>
      <w:pPr>
        <w:rPr>
          <w:rFonts w:cs="Segoe UI"/>
          <w:lang w:val="en-GB"/>
        </w:rPr>
      </w:pPr>
      <w:r w:rsidRPr="00A95D11">
        <w:rPr>
          <w:rFonts w:cs="Segoe UI"/>
          <w:lang w:val="en-GB"/>
        </w:rPr>
        <w:t xml:space="preserve">Speichern Sie die Mind Map, damit die Schüler sie am Ende der Stunde noch einmal betrachten können</w:t>
      </w:r>
      <w:r w:rsidRPr="00A95D11" w:rsidR="00E00916">
        <w:rPr>
          <w:rFonts w:cs="Segoe UI"/>
          <w:lang w:val="en-GB"/>
        </w:rPr>
        <w:t xml:space="preserve">. </w:t>
      </w:r>
    </w:p>
    <w:p w:rsidRPr="00A95D11" w:rsidR="00603E01" w:rsidP="00603E01" w:rsidRDefault="00603E01" w14:paraId="0A729B78" w14:textId="77777777">
      <w:pPr>
        <w:rPr>
          <w:rFonts w:cs="Segoe UI"/>
          <w:lang w:val="en-GB"/>
        </w:rPr>
      </w:pPr>
    </w:p>
    <w:tbl>
      <w:tblPr>
        <w:tblStyle w:val="Tabellenraster"/>
        <w:tblW w:w="0" w:type="auto"/>
        <w:tblLook w:val="04a0"/>
      </w:tblPr>
      <w:tblGrid>
        <w:gridCol w:w="9316"/>
      </w:tblGrid>
      <w:tr w:rsidRPr="00A95D11" w:rsidR="00603E01" w:rsidTr="00C1476C" w14:paraId="2FECE03A" w14:textId="77777777">
        <w:trPr>
          <w:cnfStyle w:val="100000000000"/>
          <w:trHeight w:val="4330"/>
        </w:trPr>
        <w:tc>
          <w:tcPr>
            <w:tcW w:w="9316" w:type="dxa"/>
          </w:tcPr>
          <w:p>
            <w:pPr>
              <w:ind w:start="0"/>
              <w:jc w:val="left"/>
              <w:rPr>
                <w:rFonts w:cs="Segoe UI"/>
                <w:lang w:val="en-GB"/>
              </w:rPr>
            </w:pPr>
            <w:r w:rsidRPr="00A95D11">
              <w:rPr>
                <w:rFonts w:cs="Segoe UI"/>
                <w:b w:val="0"/>
                <w:lang w:val="en-GB"/>
              </w:rPr>
              <w:t xml:space="preserve">Bei der Erstellung der Mind Map ist ein ausgewogenes Verhältnis zwischen positiven und negativen (Eigenschaften/Assoziationen/) erwünscht. Mögliche Fragen an die Schüler;</w:t>
            </w:r>
          </w:p>
          <w:p w:rsidRPr="00A95D11" w:rsidR="00E434C5" w:rsidP="00E434C5" w:rsidRDefault="00E434C5" w14:paraId="3D84E4D9" w14:textId="77777777">
            <w:pPr>
              <w:ind w:start="0"/>
              <w:jc w:val="left"/>
              <w:rPr>
                <w:rFonts w:cs="Segoe UI"/>
                <w:b w:val="0"/>
                <w:lang w:val="en-GB"/>
              </w:rPr>
            </w:pPr>
          </w:p>
          <w:p>
            <w:pPr>
              <w:pStyle w:val="Listenabsatz"/>
              <w:numPr>
                <w:ilvl w:val="0"/>
                <w:numId w:val="23"/>
              </w:numPr>
              <w:spacing w:before="0"/>
              <w:ind w:end="0"/>
              <w:jc w:val="left"/>
              <w:rPr>
                <w:rFonts w:cs="Segoe UI"/>
                <w:b w:val="0"/>
                <w:lang w:val="en-GB"/>
              </w:rPr>
            </w:pPr>
            <w:r w:rsidRPr="00A95D11">
              <w:rPr>
                <w:rFonts w:cs="Segoe UI"/>
                <w:b w:val="0"/>
                <w:lang w:val="en-GB"/>
              </w:rPr>
              <w:t xml:space="preserve">Kunststoffe sind gut, weil....? </w:t>
            </w:r>
            <w:r w:rsidRPr="00A95D11">
              <w:rPr>
                <w:rFonts w:cs="Segoe UI"/>
                <w:b w:val="0"/>
                <w:lang w:val="en-GB"/>
              </w:rPr>
              <w:t xml:space="preserve">(Sie </w:t>
            </w:r>
            <w:r w:rsidRPr="00A95D11">
              <w:rPr>
                <w:rFonts w:cs="Segoe UI"/>
                <w:b w:val="0"/>
                <w:lang w:val="en-GB"/>
              </w:rPr>
              <w:t xml:space="preserve">halten etwas trocken, sauber </w:t>
            </w:r>
            <w:r w:rsidRPr="00A95D11">
              <w:rPr>
                <w:rFonts w:cs="Segoe UI"/>
                <w:b w:val="0"/>
                <w:lang w:val="en-GB"/>
              </w:rPr>
              <w:t xml:space="preserve">und frisch, sie können flexibel, hart und geschmeidig sein usw.)</w:t>
            </w:r>
          </w:p>
          <w:p>
            <w:pPr>
              <w:pStyle w:val="Listenabsatz"/>
              <w:numPr>
                <w:ilvl w:val="0"/>
                <w:numId w:val="23"/>
              </w:numPr>
              <w:spacing w:before="0"/>
              <w:ind w:end="0"/>
              <w:jc w:val="left"/>
              <w:rPr>
                <w:rFonts w:cs="Segoe UI"/>
                <w:b w:val="0"/>
                <w:bCs/>
                <w:lang w:val="en-GB"/>
              </w:rPr>
            </w:pPr>
            <w:r w:rsidRPr="00A95D11">
              <w:rPr>
                <w:rFonts w:cs="Segoe UI"/>
                <w:b w:val="0"/>
                <w:bCs/>
                <w:lang w:val="en-GB"/>
              </w:rPr>
              <w:t xml:space="preserve">Was ist ärgerlich an Plastik? (Es wird nicht verdaut</w:t>
            </w:r>
            <w:r w:rsidR="00527616">
              <w:rPr>
                <w:rFonts w:cs="Segoe UI"/>
                <w:b w:val="0"/>
                <w:bCs/>
                <w:lang w:val="en-GB"/>
              </w:rPr>
              <w:t xml:space="preserve">, </w:t>
            </w:r>
            <w:r w:rsidRPr="00A95D11">
              <w:rPr>
                <w:rFonts w:cs="Segoe UI"/>
                <w:b w:val="0"/>
                <w:bCs/>
                <w:lang w:val="en-GB"/>
              </w:rPr>
              <w:t xml:space="preserve">Plastiksuppe, Müll </w:t>
            </w:r>
            <w:r w:rsidR="00527616">
              <w:rPr>
                <w:rFonts w:cs="Segoe UI"/>
                <w:b w:val="0"/>
                <w:bCs/>
                <w:lang w:val="en-GB"/>
              </w:rPr>
              <w:t xml:space="preserve">usw.</w:t>
            </w:r>
            <w:r w:rsidRPr="00A95D11">
              <w:rPr>
                <w:rFonts w:cs="Segoe UI"/>
                <w:b w:val="0"/>
                <w:bCs/>
                <w:lang w:val="en-GB"/>
              </w:rPr>
              <w:t xml:space="preserve">)</w:t>
            </w:r>
          </w:p>
          <w:p>
            <w:pPr>
              <w:pStyle w:val="Listenabsatz"/>
              <w:numPr>
                <w:ilvl w:val="0"/>
                <w:numId w:val="23"/>
              </w:numPr>
              <w:spacing w:before="0"/>
              <w:ind w:end="0"/>
              <w:jc w:val="left"/>
              <w:rPr>
                <w:rFonts w:cs="Segoe UI"/>
                <w:b w:val="0"/>
                <w:bCs/>
                <w:lang w:val="en-GB"/>
              </w:rPr>
            </w:pPr>
            <w:r w:rsidRPr="00A95D11">
              <w:rPr>
                <w:rFonts w:cs="Segoe UI"/>
                <w:b w:val="0"/>
                <w:bCs/>
                <w:lang w:val="en-GB"/>
              </w:rPr>
              <w:t xml:space="preserve">Was machen Sie mit den Plastikabfällen nach dem Gebrauch?</w:t>
            </w:r>
          </w:p>
          <w:p>
            <w:pPr>
              <w:pStyle w:val="Listenabsatz"/>
              <w:numPr>
                <w:ilvl w:val="0"/>
                <w:numId w:val="23"/>
              </w:numPr>
              <w:spacing w:before="0"/>
              <w:ind w:end="0"/>
              <w:jc w:val="left"/>
              <w:rPr>
                <w:rFonts w:cs="Segoe UI"/>
                <w:b w:val="0"/>
                <w:bCs/>
                <w:lang w:val="en-GB"/>
              </w:rPr>
            </w:pPr>
            <w:r w:rsidRPr="00A95D11">
              <w:rPr>
                <w:rFonts w:cs="Segoe UI"/>
                <w:b w:val="0"/>
                <w:bCs/>
                <w:lang w:val="en-GB"/>
              </w:rPr>
              <w:t xml:space="preserve">Kunststoffarten: hart/weich</w:t>
            </w:r>
          </w:p>
          <w:p>
            <w:pPr>
              <w:pStyle w:val="Listenabsatz"/>
              <w:numPr>
                <w:ilvl w:val="0"/>
                <w:numId w:val="23"/>
              </w:numPr>
              <w:spacing w:before="0"/>
              <w:ind w:end="0"/>
              <w:jc w:val="left"/>
              <w:rPr>
                <w:rFonts w:cs="Segoe UI"/>
                <w:b w:val="0"/>
                <w:bCs/>
                <w:lang w:val="en-GB"/>
              </w:rPr>
            </w:pPr>
            <w:r w:rsidRPr="00A95D11">
              <w:rPr>
                <w:rFonts w:cs="Segoe UI"/>
                <w:b w:val="0"/>
                <w:bCs/>
                <w:lang w:val="en-GB"/>
              </w:rPr>
              <w:t xml:space="preserve">Arten von Kunststoffverpackungen: wegwerfen oder wiederverwenden (Brotdose)</w:t>
            </w:r>
          </w:p>
          <w:p>
            <w:pPr>
              <w:pStyle w:val="Listenabsatz"/>
              <w:numPr>
                <w:ilvl w:val="0"/>
                <w:numId w:val="23"/>
              </w:numPr>
              <w:spacing w:before="0"/>
              <w:ind w:end="0"/>
              <w:jc w:val="left"/>
              <w:rPr>
                <w:rFonts w:cs="Segoe UI"/>
                <w:b w:val="0"/>
                <w:bCs/>
                <w:lang w:val="en-GB"/>
              </w:rPr>
            </w:pPr>
            <w:r w:rsidRPr="00A95D11">
              <w:rPr>
                <w:rFonts w:cs="Segoe UI"/>
                <w:b w:val="0"/>
                <w:bCs/>
                <w:lang w:val="en-GB"/>
              </w:rPr>
              <w:t xml:space="preserve">Woraus wird Kunststoff hergestellt? </w:t>
            </w:r>
            <w:r w:rsidRPr="00A95D11">
              <w:rPr>
                <w:rFonts w:cs="Segoe UI"/>
                <w:b w:val="0"/>
                <w:bCs/>
                <w:lang w:val="en-GB"/>
              </w:rPr>
              <w:t xml:space="preserve">(</w:t>
            </w:r>
            <w:r w:rsidRPr="00A95D11">
              <w:rPr>
                <w:rFonts w:cs="Segoe UI"/>
                <w:b w:val="0"/>
                <w:bCs/>
                <w:lang w:val="en-GB"/>
              </w:rPr>
              <w:t xml:space="preserve">Erdöl, jetzt auch zunehmend aus Pflanzenmaterial)</w:t>
            </w:r>
          </w:p>
          <w:p>
            <w:pPr>
              <w:ind w:start="142"/>
              <w:jc w:val="left"/>
              <w:rPr>
                <w:rFonts w:cs="Segoe UI"/>
                <w:b w:val="0"/>
                <w:lang w:val="en-GB"/>
              </w:rPr>
            </w:pPr>
            <w:r w:rsidRPr="00A95D11">
              <w:rPr>
                <w:rFonts w:cs="Segoe UI"/>
                <w:b w:val="0"/>
                <w:lang w:val="en-GB"/>
              </w:rPr>
              <w:t xml:space="preserve">Überprüfen Sie mit den Schülern, ob es positive und/oder negative Beziehungen zwischen den verschiedenen Wörtern in der Mindmap gibt. Verbinden Sie die positiven oder negativen Wörter miteinander.</w:t>
            </w:r>
          </w:p>
          <w:p w:rsidRPr="00A95D11" w:rsidR="00162953" w:rsidP="00C1476C" w:rsidRDefault="00162953" w14:paraId="64EE9592" w14:textId="7B192CAE">
            <w:pPr>
              <w:rPr>
                <w:rFonts w:cs="Segoe UI"/>
                <w:b w:val="0"/>
                <w:lang w:val="en-GB"/>
              </w:rPr>
            </w:pPr>
          </w:p>
        </w:tc>
      </w:tr>
    </w:tbl>
    <w:p w:rsidRPr="00A95D11" w:rsidR="00C1476C" w:rsidP="00C1476C" w:rsidRDefault="00C1476C" w14:paraId="03361880" w14:textId="77777777">
      <w:pPr>
        <w:rPr>
          <w:rFonts w:cstheme="minorHAnsi"/>
          <w:lang w:val="en-GB"/>
        </w:rPr>
      </w:pPr>
    </w:p>
    <w:p>
      <w:pPr>
        <w:rPr>
          <w:rFonts w:cs="Segoe UI"/>
          <w:lang w:val="en-GB"/>
        </w:rPr>
      </w:pPr>
      <w:r w:rsidRPr="00A95D11" w:rsidR="00744834">
        <w:rPr>
          <w:rFonts w:cs="Segoe UI"/>
          <w:lang w:val="en-GB"/>
        </w:rPr>
        <w:t xml:space="preserve">Schlussfolgerung</w:t>
      </w:r>
      <w:r w:rsidRPr="00A95D11">
        <w:rPr>
          <w:rFonts w:cs="Segoe UI"/>
          <w:lang w:val="en-GB"/>
        </w:rPr>
        <w:t xml:space="preserve">: </w:t>
      </w:r>
      <w:r w:rsidRPr="00A95D11" w:rsidR="00744834">
        <w:rPr>
          <w:rFonts w:cs="Segoe UI"/>
          <w:lang w:val="en-GB"/>
        </w:rPr>
        <w:t xml:space="preserve">Besprechen Sie mit den Schülern, welche positiven Dinge sie festgestellt haben. Je offener und positiver sie sind, desto motivierter starten sie!</w:t>
      </w:r>
    </w:p>
    <w:p>
      <w:pPr>
        <w:pStyle w:val="berschrift1"/>
        <w:rPr>
          <w:rFonts w:hint="eastAsia"/>
        </w:rPr>
      </w:pPr>
      <w:r w:rsidRPr="00A95D11">
        <w:t xml:space="preserve">Vorbildfunktion</w:t>
      </w:r>
    </w:p>
    <w:p>
      <w:pPr>
        <w:rPr>
          <w:rFonts w:cstheme="minorHAnsi"/>
          <w:szCs w:val="20"/>
          <w:lang w:val="en-GB"/>
        </w:rPr>
      </w:pPr>
      <w:r w:rsidRPr="00A95D11">
        <w:rPr>
          <w:rFonts w:cstheme="minorHAnsi"/>
          <w:szCs w:val="20"/>
          <w:lang w:val="en-GB"/>
        </w:rPr>
        <w:t xml:space="preserve">Video 2 über den Plastic Saver ansehen. </w:t>
      </w:r>
    </w:p>
    <w:p>
      <w:pPr>
        <w:rPr>
          <w:rFonts w:cstheme="minorHAnsi"/>
          <w:i/>
          <w:iCs/>
          <w:szCs w:val="20"/>
          <w:lang w:val="en-GB"/>
        </w:rPr>
      </w:pPr>
      <w:r w:rsidRPr="00A95D11">
        <w:rPr>
          <w:rFonts w:cstheme="minorHAnsi"/>
          <w:i/>
          <w:iCs/>
          <w:szCs w:val="20"/>
          <w:lang w:val="en-GB"/>
        </w:rPr>
        <w:t xml:space="preserve">Die inspirierende Geschichte des Plastikretters.</w:t>
      </w:r>
    </w:p>
    <w:p>
      <w:pPr>
        <w:rPr>
          <w:rFonts w:cstheme="minorHAnsi"/>
          <w:i/>
          <w:iCs/>
          <w:color w:val="FF0000"/>
          <w:szCs w:val="20"/>
          <w:lang w:val="en-GB"/>
        </w:rPr>
      </w:pPr>
      <w:r w:rsidRPr="00A95D11">
        <w:rPr>
          <w:rFonts w:cstheme="minorHAnsi"/>
          <w:i/>
          <w:iCs/>
          <w:color w:val="FF0000"/>
          <w:szCs w:val="20"/>
          <w:lang w:val="en-GB"/>
        </w:rPr>
        <w:t xml:space="preserve">Link zum Video einfügen.</w:t>
      </w:r>
    </w:p>
    <w:p w:rsidRPr="00A95D11" w:rsidR="00E00916" w:rsidP="00603E01" w:rsidRDefault="00E00916" w14:paraId="1E69E28D" w14:textId="62ED0AE4">
      <w:pPr>
        <w:rPr>
          <w:rFonts w:cstheme="minorHAnsi"/>
          <w:lang w:val="en-GB"/>
        </w:rPr>
      </w:pPr>
    </w:p>
    <w:p w:rsidR="00744834" w:rsidP="00603E01" w:rsidRDefault="00744834" w14:paraId="074F2E26" w14:textId="42C30AA4">
      <w:pPr>
        <w:rPr>
          <w:rFonts w:cstheme="minorHAnsi"/>
          <w:lang w:val="en-GB"/>
        </w:rPr>
      </w:pPr>
    </w:p>
    <w:p w:rsidR="00A95D11" w:rsidP="00603E01" w:rsidRDefault="00A95D11" w14:paraId="4F7C1F4D" w14:textId="67C9B220">
      <w:pPr>
        <w:rPr>
          <w:rFonts w:cstheme="minorHAnsi"/>
          <w:lang w:val="en-GB"/>
        </w:rPr>
      </w:pPr>
    </w:p>
    <w:p w:rsidR="00A95D11" w:rsidP="00603E01" w:rsidRDefault="00A95D11" w14:paraId="3FC357B5" w14:textId="08304379">
      <w:pPr>
        <w:rPr>
          <w:rFonts w:cstheme="minorHAnsi"/>
          <w:lang w:val="en-GB"/>
        </w:rPr>
      </w:pPr>
    </w:p>
    <w:p w:rsidR="00AA1143" w:rsidP="00603E01" w:rsidRDefault="00AA1143" w14:paraId="3E992281" w14:textId="13CD9122">
      <w:pPr>
        <w:rPr>
          <w:rFonts w:cstheme="minorHAnsi"/>
          <w:lang w:val="en-GB"/>
        </w:rPr>
      </w:pPr>
    </w:p>
    <w:p w:rsidR="00AA1143" w:rsidP="00603E01" w:rsidRDefault="00AA1143" w14:paraId="5045947A" w14:textId="185DDEF8">
      <w:pPr>
        <w:rPr>
          <w:rFonts w:cstheme="minorHAnsi"/>
          <w:lang w:val="en-GB"/>
        </w:rPr>
      </w:pPr>
    </w:p>
    <w:p w:rsidR="00AA1143" w:rsidP="00603E01" w:rsidRDefault="00AA1143" w14:paraId="643F90FB" w14:textId="77777777">
      <w:pPr>
        <w:rPr>
          <w:rFonts w:cstheme="minorHAnsi"/>
          <w:lang w:val="en-GB"/>
        </w:rPr>
      </w:pPr>
    </w:p>
    <w:p>
      <w:pPr>
        <w:pStyle w:val="berschrift1"/>
        <w:rPr>
          <w:rFonts w:hint="eastAsia"/>
        </w:rPr>
      </w:pPr>
      <w:r w:rsidRPr="00A95D11">
        <w:lastRenderedPageBreak/>
        <w:t xml:space="preserve">Die </w:t>
      </w:r>
      <w:r w:rsidRPr="00A95D11" w:rsidR="00603E01">
        <w:t xml:space="preserve">Plastikjagd</w:t>
      </w:r>
    </w:p>
    <w:p>
      <w:pPr>
        <w:rPr>
          <w:rFonts w:cs="Segoe UI"/>
          <w:i/>
          <w:iCs/>
          <w:lang w:val="en-GB"/>
        </w:rPr>
      </w:pPr>
      <w:r w:rsidRPr="00A95D11">
        <w:rPr>
          <w:rFonts w:cs="Segoe UI"/>
          <w:i/>
          <w:iCs/>
          <w:lang w:val="en-GB"/>
        </w:rPr>
        <w:t xml:space="preserve">Ziel: Sensibilisierung für die Verwendung von Einwegplastik in Ihrem eigenen Leben.</w:t>
      </w:r>
    </w:p>
    <w:p w:rsidRPr="00A95D11" w:rsidR="00DC507D" w:rsidP="00E00916" w:rsidRDefault="00DC507D" w14:paraId="2B0D5316" w14:textId="533F4871">
      <w:pPr>
        <w:rPr>
          <w:rFonts w:cstheme="minorHAnsi"/>
          <w:lang w:val="en-GB"/>
        </w:rPr>
      </w:pPr>
    </w:p>
    <w:p>
      <w:pPr>
        <w:rPr>
          <w:rFonts w:cstheme="minorHAnsi"/>
          <w:lang w:val="en-GB"/>
        </w:rPr>
      </w:pPr>
      <w:r w:rsidRPr="00A95D11">
        <w:rPr>
          <w:rFonts w:cstheme="minorHAnsi"/>
          <w:lang w:val="en-GB"/>
        </w:rPr>
        <w:t xml:space="preserve">Im täglichen Leben werfen wir mehr weg, als uns bewusst ist. Vor allem </w:t>
      </w:r>
      <w:r w:rsidRPr="00A95D11">
        <w:rPr>
          <w:rFonts w:cstheme="minorHAnsi"/>
          <w:lang w:val="en-GB"/>
        </w:rPr>
        <w:t xml:space="preserve">Einwegplastik landet schon </w:t>
      </w:r>
      <w:r w:rsidRPr="00A95D11">
        <w:rPr>
          <w:rFonts w:cstheme="minorHAnsi"/>
          <w:lang w:val="en-GB"/>
        </w:rPr>
        <w:t xml:space="preserve">nach einmaligem Gebrauch im </w:t>
      </w:r>
      <w:r w:rsidR="001708C1">
        <w:rPr>
          <w:rFonts w:cstheme="minorHAnsi"/>
          <w:lang w:val="en-GB"/>
        </w:rPr>
        <w:t xml:space="preserve">Mülleimer</w:t>
      </w:r>
      <w:r w:rsidRPr="00A95D11">
        <w:rPr>
          <w:rFonts w:cstheme="minorHAnsi"/>
          <w:lang w:val="en-GB"/>
        </w:rPr>
        <w:t xml:space="preserve">. Um diesen Strom von Kunststoffen recyceln zu können, müssen die Kunststoffe zunächst sortiert werden.</w:t>
      </w:r>
    </w:p>
    <w:p>
      <w:pPr>
        <w:rPr>
          <w:rFonts w:cstheme="minorHAnsi"/>
          <w:b/>
          <w:bCs/>
          <w:lang w:val="en-GB"/>
        </w:rPr>
      </w:pPr>
      <w:r w:rsidRPr="00A95D11">
        <w:rPr>
          <w:noProof/>
          <w:lang w:val="en-GB"/>
        </w:rPr>
        <w:drawing>
          <wp:anchor distT="0" distB="0" distL="114300" distR="114300" simplePos="0" relativeHeight="251953152" behindDoc="0" locked="0" layoutInCell="1" allowOverlap="1" wp14:editId="2054368C" wp14:anchorId="0E9C0AEE">
            <wp:simplePos x="0" y="0"/>
            <wp:positionH relativeFrom="margin">
              <wp:posOffset>3337560</wp:posOffset>
            </wp:positionH>
            <wp:positionV relativeFrom="paragraph">
              <wp:posOffset>136525</wp:posOffset>
            </wp:positionV>
            <wp:extent cx="3171825" cy="3242310"/>
            <wp:effectExtent l="0" t="0" r="9525" b="0"/>
            <wp:wrapSquare wrapText="bothSides"/>
            <wp:docPr id="32" name="Afbeelding 32" descr="Afbeelding met tafel&#10;&#10;Automatisch gegenereerde beschrijving"/>
            <wp:cNvGraphicFramePr>
              <a:graphicFrameLocks noChangeAspect="1"/>
            </wp:cNvGraphicFramePr>
            <a:graphic>
              <a:graphicData uri="http://schemas.openxmlformats.org/drawingml/2006/picture">
                <pic:pic>
                  <pic:nvPicPr>
                    <pic:cNvPr id="32" name="Afbeelding 32" descr="Afbeelding met tafel&#10;&#10;Automatisch gegenereerde beschrijving"/>
                    <pic:cNvPicPr/>
                  </pic:nvPicPr>
                  <pic:blipFill>
                    <a:blip r:embed="rId18"/>
                    <a:stretch>
                      <a:fillRect/>
                    </a:stretch>
                  </pic:blipFill>
                  <pic:spPr>
                    <a:xfrm>
                      <a:off x="0" y="0"/>
                      <a:ext cx="3171825" cy="3242310"/>
                    </a:xfrm>
                    <a:prstGeom prst="rect">
                      <a:avLst/>
                    </a:prstGeom>
                  </pic:spPr>
                </pic:pic>
              </a:graphicData>
            </a:graphic>
            <wp14:sizeRelH relativeFrom="page">
              <wp14:pctWidth>0</wp14:pctWidth>
            </wp14:sizeRelH>
            <wp14:sizeRelV relativeFrom="page">
              <wp14:pctHeight>0</wp14:pctHeight>
            </wp14:sizeRelV>
          </wp:anchor>
        </w:drawing>
      </w:r>
    </w:p>
    <w:p>
      <w:pPr>
        <w:rPr>
          <w:rFonts w:cstheme="minorHAnsi"/>
          <w:b/>
          <w:bCs/>
          <w:i/>
          <w:iCs/>
          <w:lang w:val="en-GB"/>
        </w:rPr>
      </w:pPr>
      <w:r w:rsidRPr="00A95D11" w:rsidR="00744834">
        <w:rPr>
          <w:rFonts w:cstheme="minorHAnsi"/>
          <w:b/>
          <w:bCs/>
          <w:i/>
          <w:iCs/>
          <w:lang w:val="en-GB"/>
        </w:rPr>
        <w:t xml:space="preserve">Hausaufgabenstellung</w:t>
      </w:r>
    </w:p>
    <w:p>
      <w:pPr>
        <w:numPr>
          <w:ilvl w:val="1"/>
          <w:numId w:val="11"/>
        </w:numPr>
        <w:ind w:start="567" w:hanging="283"/>
        <w:rPr>
          <w:rFonts w:cstheme="minorHAnsi"/>
          <w:lang w:val="en-GB"/>
        </w:rPr>
      </w:pPr>
      <w:r w:rsidRPr="00A95D11">
        <w:rPr>
          <w:rFonts w:cs="Segoe UI"/>
          <w:lang w:val="en-GB"/>
        </w:rPr>
        <w:t xml:space="preserve">Nimm zwei saubere Plastikstücke von zu Hause mit in die Schule</w:t>
      </w:r>
    </w:p>
    <w:p>
      <w:pPr>
        <w:numPr>
          <w:ilvl w:val="1"/>
          <w:numId w:val="11"/>
        </w:numPr>
        <w:ind w:start="567" w:hanging="283"/>
        <w:rPr>
          <w:rFonts w:cstheme="minorHAnsi"/>
          <w:lang w:val="en-GB"/>
        </w:rPr>
      </w:pPr>
      <w:r w:rsidRPr="00A95D11">
        <w:rPr>
          <w:rFonts w:cs="Segoe UI"/>
          <w:lang w:val="en-GB"/>
        </w:rPr>
        <w:t xml:space="preserve">Reinigen Sie sie selbst (dies gehört zum Recycling von Kunststoff). </w:t>
      </w:r>
    </w:p>
    <w:p w:rsidRPr="00A95D11" w:rsidR="00C836FE" w:rsidP="00C1476C" w:rsidRDefault="00C836FE" w14:paraId="0AC6D828" w14:textId="095F3B3F">
      <w:pPr>
        <w:rPr>
          <w:rFonts w:cstheme="minorHAnsi"/>
          <w:lang w:val="en-GB"/>
        </w:rPr>
      </w:pPr>
    </w:p>
    <w:p>
      <w:pPr>
        <w:rPr>
          <w:rFonts w:cs="Segoe UI"/>
          <w:b/>
          <w:bCs/>
          <w:i/>
          <w:iCs/>
          <w:lang w:val="en-GB"/>
        </w:rPr>
      </w:pPr>
      <w:r w:rsidRPr="00A95D11">
        <w:rPr>
          <w:rFonts w:cs="Segoe UI"/>
          <w:b/>
          <w:bCs/>
          <w:i/>
          <w:iCs/>
          <w:lang w:val="en-GB"/>
        </w:rPr>
        <w:t xml:space="preserve">Im Klassenzimmer</w:t>
      </w:r>
    </w:p>
    <w:p>
      <w:pPr>
        <w:pStyle w:val="Listenabsatz"/>
        <w:numPr>
          <w:ilvl w:val="0"/>
          <w:numId w:val="18"/>
        </w:numPr>
        <w:ind w:start="567" w:hanging="283"/>
        <w:rPr>
          <w:rFonts w:cstheme="minorHAnsi"/>
          <w:lang w:val="en-GB"/>
        </w:rPr>
      </w:pPr>
      <w:r w:rsidRPr="00A95D11" w:rsidR="00744834">
        <w:rPr>
          <w:rFonts w:cstheme="minorHAnsi"/>
          <w:lang w:val="en-GB"/>
        </w:rPr>
        <w:t xml:space="preserve">Bilden Sie 4er-Gruppen</w:t>
      </w:r>
      <w:r w:rsidRPr="00A95D11">
        <w:rPr>
          <w:rFonts w:cstheme="minorHAnsi"/>
          <w:lang w:val="en-GB"/>
        </w:rPr>
        <w:t xml:space="preserve">.</w:t>
      </w:r>
    </w:p>
    <w:p>
      <w:pPr>
        <w:pStyle w:val="Listenabsatz"/>
        <w:numPr>
          <w:ilvl w:val="0"/>
          <w:numId w:val="18"/>
        </w:numPr>
        <w:ind w:start="567" w:hanging="283"/>
        <w:rPr>
          <w:rFonts w:cstheme="minorHAnsi"/>
          <w:lang w:val="en-GB"/>
        </w:rPr>
      </w:pPr>
      <w:r w:rsidRPr="00A95D11">
        <w:rPr>
          <w:rFonts w:cs="Segoe UI"/>
          <w:lang w:val="en-GB"/>
        </w:rPr>
        <w:t xml:space="preserve">Werfen Sie als Team alle Teile auf einen Tisch und wählen Sie sie nach Kategorien aus (Liste in der Klasse, siehe Abbildung 1 und </w:t>
      </w:r>
      <w:r w:rsidRPr="00A95D11" w:rsidR="00CE4BEE">
        <w:rPr>
          <w:rFonts w:cs="Segoe UI"/>
          <w:lang w:val="en-GB"/>
        </w:rPr>
        <w:t xml:space="preserve">Anhang </w:t>
      </w:r>
      <w:r w:rsidRPr="00A95D11">
        <w:rPr>
          <w:rFonts w:cs="Segoe UI"/>
          <w:lang w:val="en-GB"/>
        </w:rPr>
        <w:t xml:space="preserve">1).</w:t>
      </w:r>
    </w:p>
    <w:p>
      <w:pPr>
        <w:pStyle w:val="Listenabsatz"/>
        <w:numPr>
          <w:ilvl w:val="0"/>
          <w:numId w:val="18"/>
        </w:numPr>
        <w:ind w:start="567" w:hanging="283"/>
        <w:rPr>
          <w:rFonts w:cstheme="minorHAnsi"/>
          <w:lang w:val="en-GB"/>
        </w:rPr>
      </w:pPr>
      <w:r w:rsidRPr="00A95D11">
        <w:rPr>
          <w:rFonts w:cs="Segoe UI"/>
          <w:lang w:val="en-GB"/>
        </w:rPr>
        <w:t xml:space="preserve">Stellt einen Timer ein und schaut, welche Gruppe am schnellsten in die verschiedenen Kunststoffarten unterteilt. </w:t>
      </w:r>
    </w:p>
    <w:p w:rsidRPr="00A95D11" w:rsidR="00C836FE" w:rsidP="00C1476C" w:rsidRDefault="00C836FE" w14:paraId="686E1A9A" w14:textId="1120E32E">
      <w:pPr>
        <w:ind w:start="1134" w:hanging="283"/>
        <w:rPr>
          <w:rFonts w:cstheme="minorHAnsi"/>
          <w:lang w:val="en-GB"/>
        </w:rPr>
      </w:pPr>
    </w:p>
    <w:p>
      <w:pPr>
        <w:rPr>
          <w:rFonts w:cstheme="minorHAnsi"/>
          <w:b/>
          <w:bCs/>
          <w:lang w:val="en-GB"/>
        </w:rPr>
      </w:pPr>
      <w:r w:rsidRPr="00A95D11">
        <w:rPr>
          <w:rFonts w:cs="Segoe UI"/>
          <w:b/>
          <w:bCs/>
          <w:lang w:val="en-GB"/>
        </w:rPr>
        <w:t xml:space="preserve">Diskutieren Sie die Fragen mit den Schülern</w:t>
      </w:r>
      <w:r w:rsidRPr="00A95D11" w:rsidR="00C836FE">
        <w:rPr>
          <w:rFonts w:cstheme="minorHAnsi"/>
          <w:b/>
          <w:bCs/>
          <w:lang w:val="en-GB"/>
        </w:rPr>
        <w:t xml:space="preserve">:</w:t>
      </w:r>
    </w:p>
    <w:p>
      <w:pPr>
        <w:pStyle w:val="Listenabsatz"/>
        <w:numPr>
          <w:ilvl w:val="0"/>
          <w:numId w:val="22"/>
        </w:numPr>
        <w:spacing w:line="276" w:lineRule="auto"/>
        <w:rPr>
          <w:rFonts w:cs="Segoe UI"/>
          <w:i/>
          <w:iCs/>
          <w:color w:val="auto"/>
          <w:lang w:val="en-GB"/>
        </w:rPr>
      </w:pPr>
      <w:r w:rsidRPr="00A95D11">
        <w:rPr>
          <w:noProof/>
          <w:lang w:val="en-GB"/>
        </w:rPr>
        <mc:AlternateContent>
          <mc:Choice Requires="wps">
            <w:drawing>
              <wp:anchor distT="0" distB="0" distL="114300" distR="114300" simplePos="0" relativeHeight="251926528" behindDoc="1" locked="0" layoutInCell="1" allowOverlap="1" wp14:editId="5050E545" wp14:anchorId="73B6E385">
                <wp:simplePos x="0" y="0"/>
                <wp:positionH relativeFrom="column">
                  <wp:posOffset>3339952</wp:posOffset>
                </wp:positionH>
                <wp:positionV relativeFrom="paragraph">
                  <wp:posOffset>441620</wp:posOffset>
                </wp:positionV>
                <wp:extent cx="2981960" cy="635"/>
                <wp:effectExtent l="0" t="0" r="0" b="0"/>
                <wp:wrapTight wrapText="bothSides">
                  <wp:wrapPolygon edited="0">
                    <wp:start x="0" y="0"/>
                    <wp:lineTo x="0" y="21600"/>
                    <wp:lineTo x="21600" y="21600"/>
                    <wp:lineTo x="21600" y="0"/>
                  </wp:wrapPolygon>
                </wp:wrapTight>
                <wp:docPr id="2" name="Tekstvak 2"/>
                <wp:cNvGraphicFramePr/>
                <a:graphic>
                  <a:graphicData uri="http://schemas.microsoft.com/office/word/2010/wordprocessingShape">
                    <wps:wsp>
                      <wps:cNvSpPr txBox="1"/>
                      <wps:spPr>
                        <a:xfrm>
                          <a:off x="0" y="0"/>
                          <a:ext cx="2981960" cy="635"/>
                        </a:xfrm>
                        <a:prstGeom prst="rect">
                          <a:avLst/>
                        </a:prstGeom>
                        <a:solidFill>
                          <a:prstClr val="white"/>
                        </a:solidFill>
                        <a:ln>
                          <a:noFill/>
                        </a:ln>
                      </wps:spPr>
                      <wps:txbx>
                        <w:txbxContent>
                          <w:p>
                            <w:pPr>
                              <w:pStyle w:val="Beschriftung"/>
                              <w:rPr>
                                <w:rFonts w:cstheme="minorHAnsi"/>
                                <w:i/>
                                <w:iCs w:val="0"/>
                                <w:noProof/>
                                <w:color w:val="000000" w:themeColor="text1"/>
                              </w:rPr>
                            </w:pPr>
                            <w:r w:rsidRPr="00445927">
                              <w:rPr>
                                <w:i/>
                                <w:iCs w:val="0"/>
                              </w:rPr>
                              <w:t xml:space="preserve">Abbildun</w:t>
                            </w:r>
                            <w:r w:rsidRPr="00445927" w:rsidR="00445927">
                              <w:rPr>
                                <w:i/>
                                <w:iCs w:val="0"/>
                              </w:rPr>
                              <w:t xml:space="preserve">g </w:t>
                            </w:r>
                            <w:r w:rsidRPr="00445927" w:rsidR="00445927">
                              <w:rPr>
                                <w:i/>
                                <w:iCs w:val="0"/>
                              </w:rPr>
                              <w:fldChar w:fldCharType="begin"/>
                            </w:r>
                            <w:r w:rsidRPr="00445927" w:rsidR="00445927">
                              <w:rPr>
                                <w:i/>
                                <w:iCs w:val="0"/>
                              </w:rPr>
                              <w:instrText xml:space="preserve"> SEQ Figure \* ARABIC </w:instrText>
                            </w:r>
                            <w:r w:rsidRPr="00445927" w:rsidR="00445927">
                              <w:rPr>
                                <w:i/>
                                <w:iCs w:val="0"/>
                              </w:rPr>
                              <w:fldChar w:fldCharType="separate"/>
                            </w:r>
                            <w:r w:rsidR="00591BC5">
                              <w:rPr>
                                <w:i/>
                                <w:iCs w:val="0"/>
                                <w:noProof/>
                              </w:rPr>
                              <w:t xml:space="preserve">1</w:t>
                            </w:r>
                            <w:r w:rsidRPr="00445927" w:rsidR="00445927">
                              <w:rPr>
                                <w:i/>
                                <w:iCs w:val="0"/>
                              </w:rPr>
                              <w:fldChar w:fldCharType="end"/>
                            </w:r>
                            <w:r w:rsidRPr="00445927" w:rsidR="00445927">
                              <w:rPr>
                                <w:i/>
                                <w:iCs w:val="0"/>
                              </w:rPr>
                              <w:t xml:space="preserve">: </w:t>
                            </w:r>
                            <w:r>
                              <w:rPr>
                                <w:i/>
                                <w:iCs w:val="0"/>
                              </w:rPr>
                              <w:t xml:space="preserve">Strichliste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2" style="position:absolute;left:0;text-align:left;margin-left:263pt;margin-top:34.75pt;width:234.8pt;height:.05pt;z-index:-251389952;visibility:visible;mso-wrap-style:square;mso-wrap-distance-left:9pt;mso-wrap-distance-top:0;mso-wrap-distance-right:9pt;mso-wrap-distance-bottom:0;mso-position-horizontal:absolute;mso-position-horizontal-relative:text;mso-position-vertical:absolute;mso-position-vertical-relative:text;v-text-anchor:top" o:spid="_x0000_s103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" w14:anchorId="73B6E385">
                <v:textbox style="mso-fit-shape-to-text:t" inset="0,0,0,0">
                  <w:txbxContent>
                    <w:p>
                      <w:pPr>
                        <w:pStyle w:val="Bijschrift"/>
                        <w:rPr>
                          <w:rFonts w:cstheme="minorHAnsi"/>
                          <w:i/>
                          <w:iCs w:val="0"/>
                          <w:noProof/>
                          <w:color w:val="000000" w:themeColor="text1"/>
                        </w:rPr>
                      </w:pPr>
                      <w:r w:rsidRPr="00445927">
                        <w:rPr>
                          <w:i/>
                          <w:iCs w:val="0"/>
                        </w:rPr>
                        <w:t xml:space="preserve">Abbildun</w:t>
                      </w:r>
                      <w:r w:rsidRPr="00445927" w:rsidR="00445927">
                        <w:rPr>
                          <w:i/>
                          <w:iCs w:val="0"/>
                        </w:rPr>
                        <w:t xml:space="preserve">g </w:t>
                      </w:r>
                      <w:r w:rsidRPr="00445927" w:rsidR="00445927">
                        <w:rPr>
                          <w:i/>
                          <w:iCs w:val="0"/>
                        </w:rPr>
                        <w:fldChar w:fldCharType="begin"/>
                      </w:r>
                      <w:r w:rsidRPr="00445927" w:rsidR="00445927">
                        <w:rPr>
                          <w:i/>
                          <w:iCs w:val="0"/>
                        </w:rPr>
                        <w:instrText xml:space="preserve"> SEQ Figure \* ARABIC </w:instrText>
                      </w:r>
                      <w:r w:rsidRPr="00445927" w:rsidR="00445927">
                        <w:rPr>
                          <w:i/>
                          <w:iCs w:val="0"/>
                        </w:rPr>
                        <w:fldChar w:fldCharType="separate"/>
                      </w:r>
                      <w:r w:rsidR="00591BC5">
                        <w:rPr>
                          <w:i/>
                          <w:iCs w:val="0"/>
                          <w:noProof/>
                        </w:rPr>
                        <w:t xml:space="preserve">1</w:t>
                      </w:r>
                      <w:r w:rsidRPr="00445927" w:rsidR="00445927">
                        <w:rPr>
                          <w:i/>
                          <w:iCs w:val="0"/>
                        </w:rPr>
                        <w:fldChar w:fldCharType="end"/>
                      </w:r>
                      <w:r w:rsidRPr="00445927" w:rsidR="00445927">
                        <w:rPr>
                          <w:i/>
                          <w:iCs w:val="0"/>
                        </w:rPr>
                        <w:t xml:space="preserve">: </w:t>
                      </w:r>
                      <w:r>
                        <w:rPr>
                          <w:i/>
                          <w:iCs w:val="0"/>
                        </w:rPr>
                        <w:t xml:space="preserve">Strichliste</w:t>
                      </w:r>
                    </w:p>
                  </w:txbxContent>
                </v:textbox>
                <w10:wrap type="tight"/>
              </v:shape>
            </w:pict>
          </mc:Fallback>
        </mc:AlternateContent>
      </w:r>
      <w:r w:rsidRPr="00A95D11" w:rsidR="00744834">
        <w:rPr>
          <w:color w:val="auto"/>
          <w:lang w:val="en-GB"/>
        </w:rPr>
        <w:t xml:space="preserve">Was ist der Vorteil von so vielen verschiedenen Kunststoffarten?</w:t>
      </w:r>
      <w:r w:rsidRPr="00A95D11" w:rsidR="00E00916">
        <w:rPr>
          <w:rFonts w:cstheme="minorHAnsi"/>
          <w:lang w:val="en-GB"/>
        </w:rPr>
        <w:br/>
      </w:r>
      <w:r w:rsidRPr="00A95D11" w:rsidR="00744834">
        <w:rPr>
          <w:i/>
          <w:iCs/>
          <w:color w:val="auto"/>
          <w:lang w:val="en-GB"/>
        </w:rPr>
        <w:t xml:space="preserve">Antwort: Man kann viele verschiedene Produkte aus Kunststoff herstellen. Von Shampooflaschen bis hin zu Wasserflaschen.</w:t>
      </w:r>
    </w:p>
    <w:p>
      <w:pPr>
        <w:pStyle w:val="Listenabsatz"/>
        <w:numPr>
          <w:ilvl w:val="0"/>
          <w:numId w:val="22"/>
        </w:numPr>
        <w:spacing w:line="276" w:lineRule="auto"/>
        <w:rPr>
          <w:rFonts w:cs="Segoe UI"/>
          <w:color w:val="auto"/>
          <w:lang w:val="en-GB"/>
        </w:rPr>
      </w:pPr>
      <w:r w:rsidRPr="00A95D11">
        <w:rPr>
          <w:color w:val="auto"/>
          <w:lang w:val="en-GB"/>
        </w:rPr>
        <w:t xml:space="preserve">Was ist ein Nachteil von Recycling?</w:t>
      </w:r>
    </w:p>
    <w:p>
      <w:pPr>
        <w:pStyle w:val="Listenabsatz"/>
        <w:spacing w:line="276" w:lineRule="auto"/>
        <w:rPr>
          <w:rFonts w:cs="Segoe UI"/>
          <w:color w:val="auto"/>
          <w:lang w:val="en-GB"/>
        </w:rPr>
      </w:pPr>
      <w:r w:rsidRPr="00A95D11">
        <w:rPr>
          <w:i/>
          <w:iCs/>
          <w:color w:val="auto"/>
          <w:lang w:val="en-GB"/>
        </w:rPr>
        <w:t xml:space="preserve">Antwort: Wenn es zu viele Arten gibt, wird das Recycling schwieriger. Je weniger Arten von Kunststoffen, desto einfacher ist das Recycling</w:t>
      </w:r>
      <w:r w:rsidRPr="00A95D11">
        <w:rPr>
          <w:color w:val="auto"/>
          <w:lang w:val="en-GB"/>
        </w:rPr>
        <w:t xml:space="preserve">.</w:t>
      </w:r>
    </w:p>
    <w:p>
      <w:pPr>
        <w:pStyle w:val="Listenabsatz"/>
        <w:numPr>
          <w:ilvl w:val="0"/>
          <w:numId w:val="22"/>
        </w:numPr>
        <w:spacing w:line="276" w:lineRule="auto"/>
        <w:rPr>
          <w:rFonts w:cs="Segoe UI"/>
          <w:i/>
          <w:iCs/>
          <w:color w:val="auto"/>
          <w:lang w:val="en-GB"/>
        </w:rPr>
      </w:pPr>
      <w:r w:rsidRPr="00A95D11" w:rsidR="00756497">
        <w:rPr>
          <w:lang w:val="en-GB"/>
        </w:rPr>
        <w:t xml:space="preserve"> Was soll in der Recyclinganlage mit so vielen Kunststoffen gemacht werden</w:t>
      </w:r>
      <w:r w:rsidRPr="00A95D11" w:rsidR="00756497">
        <w:rPr>
          <w:color w:val="auto"/>
          <w:lang w:val="en-GB"/>
        </w:rPr>
        <w:t xml:space="preserve">?</w:t>
      </w:r>
      <w:r w:rsidRPr="00A95D11" w:rsidR="00DC507D">
        <w:rPr>
          <w:rFonts w:cstheme="minorHAnsi"/>
          <w:lang w:val="en-GB"/>
        </w:rPr>
        <w:br/>
      </w:r>
      <w:r w:rsidRPr="00A95D11" w:rsidR="00756497">
        <w:rPr>
          <w:i/>
          <w:iCs/>
          <w:color w:val="auto"/>
          <w:lang w:val="en-GB"/>
        </w:rPr>
        <w:t xml:space="preserve">Antwort: </w:t>
      </w:r>
      <w:r w:rsidRPr="00A95D11" w:rsidR="00756497">
        <w:rPr>
          <w:i/>
          <w:iCs/>
          <w:color w:val="auto"/>
          <w:lang w:val="en-GB"/>
        </w:rPr>
        <w:t xml:space="preserve">Alle Arten von Kunststoffen müssen getrennt werden. Das ist sehr zeit- und arbeitsaufwändig.</w:t>
      </w:r>
    </w:p>
    <w:p w:rsidRPr="00A95D11" w:rsidR="00C836FE" w:rsidP="00C1476C" w:rsidRDefault="00C836FE" w14:paraId="5C20A5FF" w14:textId="6B8CFCD4">
      <w:pPr>
        <w:rPr>
          <w:rFonts w:cstheme="minorHAnsi"/>
          <w:lang w:val="en-GB"/>
        </w:rPr>
      </w:pPr>
    </w:p>
    <w:p>
      <w:pPr>
        <w:rPr>
          <w:rFonts w:eastAsia="Times New Roman" w:cs="Segoe UI"/>
          <w:color w:val="0D0D0D"/>
          <w:lang w:val="en-GB" w:eastAsia="nl-NL"/>
        </w:rPr>
      </w:pPr>
      <w:r w:rsidRPr="00A95D11">
        <w:rPr>
          <w:rFonts w:eastAsia="Times New Roman" w:cs="Segoe UI"/>
          <w:b/>
          <w:bCs/>
          <w:color w:val="0D0D0D"/>
          <w:lang w:val="en-GB" w:eastAsia="nl-NL"/>
        </w:rPr>
        <w:t xml:space="preserve">Wichtigste Erkenntnis</w:t>
      </w:r>
      <w:r w:rsidRPr="00A95D11">
        <w:rPr>
          <w:rFonts w:eastAsia="Times New Roman" w:cs="Segoe UI"/>
          <w:color w:val="0D0D0D"/>
          <w:lang w:val="en-GB" w:eastAsia="nl-NL"/>
        </w:rPr>
        <w:t xml:space="preserve">: </w:t>
      </w:r>
      <w:r w:rsidRPr="00A95D11">
        <w:rPr>
          <w:rFonts w:eastAsia="Times New Roman" w:cs="Segoe UI"/>
          <w:color w:val="0D0D0D"/>
          <w:lang w:val="en-GB" w:eastAsia="nl-NL"/>
        </w:rPr>
        <w:t xml:space="preserve">Plastik ist nicht per se "schlecht" - es kommt auf den Kontext und den </w:t>
      </w:r>
      <w:r w:rsidRPr="00A95D11">
        <w:rPr>
          <w:rFonts w:eastAsia="Times New Roman" w:cs="Segoe UI"/>
          <w:color w:val="0D0D0D"/>
          <w:lang w:val="en-GB" w:eastAsia="nl-NL"/>
        </w:rPr>
        <w:t xml:space="preserve">Umgang mit </w:t>
      </w:r>
      <w:r w:rsidRPr="00A95D11">
        <w:rPr>
          <w:rFonts w:eastAsia="Times New Roman" w:cs="Segoe UI"/>
          <w:color w:val="0D0D0D"/>
          <w:lang w:val="en-GB" w:eastAsia="nl-NL"/>
        </w:rPr>
        <w:t xml:space="preserve">ihm </w:t>
      </w:r>
      <w:r w:rsidR="00A10276">
        <w:rPr>
          <w:rFonts w:eastAsia="Times New Roman" w:cs="Segoe UI"/>
          <w:color w:val="0D0D0D"/>
          <w:lang w:val="en-GB" w:eastAsia="nl-NL"/>
        </w:rPr>
        <w:t xml:space="preserve">an</w:t>
      </w:r>
      <w:r w:rsidRPr="00A95D11">
        <w:rPr>
          <w:rFonts w:eastAsia="Times New Roman" w:cs="Segoe UI"/>
          <w:color w:val="0D0D0D"/>
          <w:lang w:val="en-GB" w:eastAsia="nl-NL"/>
        </w:rPr>
        <w:t xml:space="preserve">.</w:t>
      </w:r>
    </w:p>
    <w:p w:rsidRPr="00A95D11" w:rsidR="00756497" w:rsidP="00C1476C" w:rsidRDefault="00756497" w14:paraId="39777877" w14:textId="77777777">
      <w:pPr>
        <w:rPr>
          <w:rFonts w:cstheme="minorHAnsi"/>
          <w:b/>
          <w:bCs/>
          <w:lang w:val="en-GB"/>
        </w:rPr>
      </w:pPr>
    </w:p>
    <w:p>
      <w:pPr>
        <w:ind w:start="357" w:hanging="357"/>
        <w:rPr>
          <w:rFonts w:cs="Segoe UI"/>
          <w:i/>
          <w:iCs/>
          <w:lang w:val="en-GB"/>
        </w:rPr>
      </w:pPr>
      <w:r w:rsidRPr="00A95D11">
        <w:rPr>
          <w:rFonts w:cs="Segoe UI"/>
          <w:i/>
          <w:iCs/>
          <w:lang w:val="en-GB"/>
        </w:rPr>
        <w:t xml:space="preserve">Alternative 1:</w:t>
      </w:r>
    </w:p>
    <w:p>
      <w:pPr>
        <w:pStyle w:val="Listenabsatz"/>
        <w:numPr>
          <w:ilvl w:val="0"/>
          <w:numId w:val="24"/>
        </w:numPr>
        <w:spacing w:line="276" w:lineRule="auto"/>
        <w:rPr>
          <w:rFonts w:cs="Segoe UI"/>
          <w:lang w:val="en-GB"/>
        </w:rPr>
      </w:pPr>
      <w:r w:rsidRPr="00A95D11">
        <w:rPr>
          <w:rFonts w:cs="Segoe UI"/>
          <w:lang w:val="en-GB"/>
        </w:rPr>
        <w:t xml:space="preserve">Gehen Sie zu Ihrem Kühlschrank und sammeln Sie alle in Einwegplastik (</w:t>
      </w:r>
      <w:r w:rsidR="00A10276">
        <w:rPr>
          <w:rFonts w:cs="Segoe UI"/>
          <w:lang w:val="en-GB"/>
        </w:rPr>
        <w:t xml:space="preserve">SUP) </w:t>
      </w:r>
      <w:r w:rsidRPr="00A95D11">
        <w:rPr>
          <w:rFonts w:cs="Segoe UI"/>
          <w:lang w:val="en-GB"/>
        </w:rPr>
        <w:t xml:space="preserve">verpackten Gegenstände</w:t>
      </w:r>
      <w:r w:rsidRPr="00A95D11">
        <w:rPr>
          <w:rFonts w:cs="Segoe UI"/>
          <w:lang w:val="en-GB"/>
        </w:rPr>
        <w:t xml:space="preserve">.</w:t>
      </w:r>
    </w:p>
    <w:p>
      <w:pPr>
        <w:pStyle w:val="Listenabsatz"/>
        <w:numPr>
          <w:ilvl w:val="0"/>
          <w:numId w:val="24"/>
        </w:numPr>
        <w:spacing w:line="276" w:lineRule="auto"/>
        <w:rPr>
          <w:rFonts w:cs="Segoe UI"/>
          <w:lang w:val="en-GB"/>
        </w:rPr>
      </w:pPr>
      <w:r w:rsidRPr="00A95D11">
        <w:rPr>
          <w:rFonts w:cs="Segoe UI"/>
          <w:lang w:val="en-GB"/>
        </w:rPr>
        <w:t xml:space="preserve">Auf dem Tisch oder dem Boden präsentieren und ein "kunstvolles" Bild machen.</w:t>
      </w:r>
    </w:p>
    <w:p>
      <w:pPr>
        <w:pStyle w:val="Listenabsatz"/>
        <w:numPr>
          <w:ilvl w:val="0"/>
          <w:numId w:val="24"/>
        </w:numPr>
        <w:spacing w:line="276" w:lineRule="auto"/>
        <w:rPr>
          <w:rFonts w:cs="Segoe UI"/>
          <w:lang w:val="en-GB"/>
        </w:rPr>
      </w:pPr>
      <w:r w:rsidRPr="00A95D11">
        <w:rPr>
          <w:rFonts w:cs="Segoe UI"/>
          <w:lang w:val="en-GB"/>
        </w:rPr>
        <w:t xml:space="preserve">Zählen Sie die Anzahl der </w:t>
      </w:r>
      <w:r w:rsidR="00A14FEA">
        <w:rPr>
          <w:rFonts w:cs="Segoe UI"/>
          <w:lang w:val="en-GB"/>
        </w:rPr>
        <w:t xml:space="preserve">SUPs. </w:t>
      </w:r>
    </w:p>
    <w:p w:rsidRPr="00A95D11" w:rsidR="006A05A1" w:rsidP="006A05A1" w:rsidRDefault="006A05A1" w14:paraId="73BB6A87" w14:textId="77777777">
      <w:pPr>
        <w:ind w:start="360"/>
        <w:rPr>
          <w:rFonts w:cstheme="minorHAnsi"/>
          <w:lang w:val="en-GB"/>
        </w:rPr>
      </w:pPr>
    </w:p>
    <w:p>
      <w:pPr>
        <w:rPr>
          <w:rFonts w:cstheme="minorHAnsi"/>
          <w:i/>
          <w:iCs/>
          <w:lang w:val="en-GB"/>
        </w:rPr>
      </w:pPr>
      <w:r w:rsidRPr="00A95D11">
        <w:rPr>
          <w:noProof/>
          <w:lang w:val="en-GB"/>
        </w:rPr>
        <w:lastRenderedPageBreak/>
        <mc:AlternateContent>
          <mc:Choice Requires="wps">
            <w:drawing>
              <wp:anchor distT="0" distB="0" distL="114300" distR="114300" simplePos="0" relativeHeight="251939840" behindDoc="1" locked="0" layoutInCell="1" allowOverlap="1" wp14:editId="1E69F67D" wp14:anchorId="2B6A4823">
                <wp:simplePos x="0" y="0"/>
                <wp:positionH relativeFrom="column">
                  <wp:posOffset>3459480</wp:posOffset>
                </wp:positionH>
                <wp:positionV relativeFrom="paragraph">
                  <wp:posOffset>1856105</wp:posOffset>
                </wp:positionV>
                <wp:extent cx="2857500" cy="635"/>
                <wp:effectExtent l="0" t="0" r="0" b="0"/>
                <wp:wrapTight wrapText="bothSides">
                  <wp:wrapPolygon edited="0">
                    <wp:start x="0" y="0"/>
                    <wp:lineTo x="0" y="21600"/>
                    <wp:lineTo x="21600" y="21600"/>
                    <wp:lineTo x="21600" y="0"/>
                  </wp:wrapPolygon>
                </wp:wrapTight>
                <wp:docPr id="22" name="Tekstvak 22"/>
                <wp:cNvGraphicFramePr/>
                <a:graphic>
                  <a:graphicData uri="http://schemas.microsoft.com/office/word/2010/wordprocessingShape">
                    <wps:wsp>
                      <wps:cNvSpPr txBox="1"/>
                      <wps:spPr>
                        <a:xfrm>
                          <a:off x="0" y="0"/>
                          <a:ext cx="2857500" cy="635"/>
                        </a:xfrm>
                        <a:prstGeom prst="rect">
                          <a:avLst/>
                        </a:prstGeom>
                        <a:solidFill>
                          <a:prstClr val="white"/>
                        </a:solidFill>
                        <a:ln>
                          <a:noFill/>
                        </a:ln>
                      </wps:spPr>
                      <wps:txbx>
                        <w:txbxContent>
                          <w:p>
                            <w:pPr>
                              <w:pStyle w:val="Beschriftung"/>
                              <w:rPr>
                                <w:rFonts w:cstheme="minorHAnsi"/>
                                <w:i/>
                                <w:iCs w:val="0"/>
                                <w:noProof/>
                                <w:color w:val="000000" w:themeColor="text1"/>
                              </w:rPr>
                            </w:pPr>
                            <w:r w:rsidRPr="00445927">
                              <w:rPr>
                                <w:i/>
                                <w:iCs w:val="0"/>
                              </w:rPr>
                              <w:t xml:space="preserve">Abbildun</w:t>
                            </w:r>
                            <w:r w:rsidRPr="00445927" w:rsidR="00445927">
                              <w:rPr>
                                <w:i/>
                                <w:iCs w:val="0"/>
                              </w:rPr>
                              <w:t xml:space="preserve">g </w:t>
                            </w:r>
                            <w:r w:rsidRPr="00445927" w:rsidR="00445927">
                              <w:rPr>
                                <w:i/>
                                <w:iCs w:val="0"/>
                              </w:rPr>
                              <w:fldChar w:fldCharType="begin"/>
                            </w:r>
                            <w:r w:rsidRPr="00445927" w:rsidR="00445927">
                              <w:rPr>
                                <w:i/>
                                <w:iCs w:val="0"/>
                              </w:rPr>
                              <w:instrText xml:space="preserve"> SEQ Figure \* ARABIC </w:instrText>
                            </w:r>
                            <w:r w:rsidRPr="00445927" w:rsidR="00445927">
                              <w:rPr>
                                <w:i/>
                                <w:iCs w:val="0"/>
                              </w:rPr>
                              <w:fldChar w:fldCharType="separate"/>
                            </w:r>
                            <w:r w:rsidR="00591BC5">
                              <w:rPr>
                                <w:i/>
                                <w:iCs w:val="0"/>
                                <w:noProof/>
                              </w:rPr>
                              <w:t xml:space="preserve">2</w:t>
                            </w:r>
                            <w:r w:rsidRPr="00445927" w:rsidR="00445927">
                              <w:rPr>
                                <w:i/>
                                <w:iCs w:val="0"/>
                              </w:rPr>
                              <w:fldChar w:fldCharType="end"/>
                            </w:r>
                            <w:r w:rsidRPr="00445927" w:rsidR="00445927">
                              <w:rPr>
                                <w:i/>
                                <w:iCs w:val="0"/>
                              </w:rPr>
                              <w:t xml:space="preserve">: </w:t>
                            </w:r>
                            <w:r>
                              <w:rPr>
                                <w:i/>
                                <w:iCs w:val="0"/>
                              </w:rPr>
                              <w:t xml:space="preserve">Arten von </w:t>
                            </w:r>
                            <w:r w:rsidRPr="00445927" w:rsidR="00445927">
                              <w:rPr>
                                <w:i/>
                                <w:iCs w:val="0"/>
                              </w:rPr>
                              <w:t xml:space="preserve">Kunststoffen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22" style="position:absolute;margin-left:272.4pt;margin-top:146.15pt;width:225pt;height:.05pt;z-index:-251376640;visibility:visible;mso-wrap-style:square;mso-wrap-distance-left:9pt;mso-wrap-distance-top:0;mso-wrap-distance-right:9pt;mso-wrap-distance-bottom:0;mso-position-horizontal:absolute;mso-position-horizontal-relative:text;mso-position-vertical:absolute;mso-position-vertical-relative:text;v-text-anchor:top" o:spid="_x0000_s103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" w14:anchorId="2B6A4823">
                <v:textbox style="mso-fit-shape-to-text:t" inset="0,0,0,0">
                  <w:txbxContent>
                    <w:p>
                      <w:pPr>
                        <w:pStyle w:val="Bijschrift"/>
                        <w:rPr>
                          <w:rFonts w:cstheme="minorHAnsi"/>
                          <w:i/>
                          <w:iCs w:val="0"/>
                          <w:noProof/>
                          <w:color w:val="000000" w:themeColor="text1"/>
                        </w:rPr>
                      </w:pPr>
                      <w:r w:rsidRPr="00445927">
                        <w:rPr>
                          <w:i/>
                          <w:iCs w:val="0"/>
                        </w:rPr>
                        <w:t xml:space="preserve">Abbildun</w:t>
                      </w:r>
                      <w:r w:rsidRPr="00445927" w:rsidR="00445927">
                        <w:rPr>
                          <w:i/>
                          <w:iCs w:val="0"/>
                        </w:rPr>
                        <w:t xml:space="preserve">g </w:t>
                      </w:r>
                      <w:r w:rsidRPr="00445927" w:rsidR="00445927">
                        <w:rPr>
                          <w:i/>
                          <w:iCs w:val="0"/>
                        </w:rPr>
                        <w:fldChar w:fldCharType="begin"/>
                      </w:r>
                      <w:r w:rsidRPr="00445927" w:rsidR="00445927">
                        <w:rPr>
                          <w:i/>
                          <w:iCs w:val="0"/>
                        </w:rPr>
                        <w:instrText xml:space="preserve"> SEQ Figure \* ARABIC </w:instrText>
                      </w:r>
                      <w:r w:rsidRPr="00445927" w:rsidR="00445927">
                        <w:rPr>
                          <w:i/>
                          <w:iCs w:val="0"/>
                        </w:rPr>
                        <w:fldChar w:fldCharType="separate"/>
                      </w:r>
                      <w:r w:rsidR="00591BC5">
                        <w:rPr>
                          <w:i/>
                          <w:iCs w:val="0"/>
                          <w:noProof/>
                        </w:rPr>
                        <w:t xml:space="preserve">2</w:t>
                      </w:r>
                      <w:r w:rsidRPr="00445927" w:rsidR="00445927">
                        <w:rPr>
                          <w:i/>
                          <w:iCs w:val="0"/>
                        </w:rPr>
                        <w:fldChar w:fldCharType="end"/>
                      </w:r>
                      <w:r w:rsidRPr="00445927" w:rsidR="00445927">
                        <w:rPr>
                          <w:i/>
                          <w:iCs w:val="0"/>
                        </w:rPr>
                        <w:t xml:space="preserve">: </w:t>
                      </w:r>
                      <w:r>
                        <w:rPr>
                          <w:i/>
                          <w:iCs w:val="0"/>
                        </w:rPr>
                        <w:t xml:space="preserve">Arten von </w:t>
                      </w:r>
                      <w:r w:rsidRPr="00445927" w:rsidR="00445927">
                        <w:rPr>
                          <w:i/>
                          <w:iCs w:val="0"/>
                        </w:rPr>
                        <w:t xml:space="preserve">Kunststoffen</w:t>
                      </w:r>
                    </w:p>
                  </w:txbxContent>
                </v:textbox>
                <w10:wrap type="tight"/>
              </v:shape>
            </w:pict>
          </mc:Fallback>
        </mc:AlternateContent>
      </w:r>
      <w:r w:rsidRPr="00A95D11">
        <w:rPr>
          <w:rFonts w:cstheme="minorHAnsi"/>
          <w:i/>
          <w:iCs/>
          <w:noProof/>
          <w:lang w:val="en-GB"/>
        </w:rPr>
        <w:drawing>
          <wp:anchor distT="0" distB="0" distL="114300" distR="114300" simplePos="0" relativeHeight="251937792" behindDoc="1" locked="0" layoutInCell="1" allowOverlap="1" wp14:editId="03A1CEE9" wp14:anchorId="4316245D">
            <wp:simplePos x="0" y="0"/>
            <wp:positionH relativeFrom="margin">
              <wp:posOffset>3459480</wp:posOffset>
            </wp:positionH>
            <wp:positionV relativeFrom="paragraph">
              <wp:posOffset>5080</wp:posOffset>
            </wp:positionV>
            <wp:extent cx="2857500" cy="1793875"/>
            <wp:effectExtent l="0" t="0" r="0" b="0"/>
            <wp:wrapTight wrapText="bothSides">
              <wp:wrapPolygon edited="0">
                <wp:start x="0" y="0"/>
                <wp:lineTo x="0" y="21332"/>
                <wp:lineTo x="21456" y="21332"/>
                <wp:lineTo x="21456" y="0"/>
                <wp:lineTo x="0" y="0"/>
              </wp:wrapPolygon>
            </wp:wrapTight>
            <wp:docPr id="21" name="Afbeelding 21"/>
            <wp:cNvGraphicFramePr>
              <a:graphicFrameLocks noChangeAspect="1"/>
            </wp:cNvGraphicFramePr>
            <a:graphic>
              <a:graphicData uri="http://schemas.openxmlformats.org/drawingml/2006/picture">
                <pic:pic>
                  <pic:nvPicPr>
                    <pic:cNvPr id="1" name=""/>
                    <pic:cNvPicPr/>
                  </pic:nvPicPr>
                  <pic:blipFill>
                    <a:blip r:embed="rId19" cstate="print">
                      <a:extLst>
                        <a:ext uri="{28A0092B-C50C-407E-A947-70E740481C1C}">
                          <a14:useLocalDpi val="0"/>
                        </a:ext>
                      </a:extLst>
                    </a:blip>
                    <a:stretch>
                      <a:fillRect/>
                    </a:stretch>
                  </pic:blipFill>
                  <pic:spPr>
                    <a:xfrm>
                      <a:off x="0" y="0"/>
                      <a:ext cx="2857500" cy="1793875"/>
                    </a:xfrm>
                    <a:prstGeom prst="rect">
                      <a:avLst/>
                    </a:prstGeom>
                  </pic:spPr>
                </pic:pic>
              </a:graphicData>
            </a:graphic>
            <wp14:sizeRelH relativeFrom="margin">
              <wp14:pctWidth>0</wp14:pctWidth>
            </wp14:sizeRelH>
            <wp14:sizeRelV relativeFrom="margin">
              <wp14:pctHeight>0</wp14:pctHeight>
            </wp14:sizeRelV>
          </wp:anchor>
        </w:drawing>
      </w:r>
      <w:r w:rsidRPr="00A95D11" w:rsidR="00756497">
        <w:rPr>
          <w:rFonts w:cstheme="minorHAnsi"/>
          <w:i/>
          <w:iCs/>
          <w:lang w:val="en-GB"/>
        </w:rPr>
        <w:t xml:space="preserve">Alternative </w:t>
      </w:r>
      <w:r w:rsidRPr="00A95D11" w:rsidR="00C836FE">
        <w:rPr>
          <w:rFonts w:cstheme="minorHAnsi"/>
          <w:i/>
          <w:iCs/>
          <w:lang w:val="en-GB"/>
        </w:rPr>
        <w:t xml:space="preserve">2:</w:t>
      </w:r>
    </w:p>
    <w:p>
      <w:pPr>
        <w:pStyle w:val="Listenabsatz"/>
        <w:numPr>
          <w:ilvl w:val="0"/>
          <w:numId w:val="12"/>
        </w:numPr>
        <w:spacing w:line="276" w:lineRule="auto"/>
        <w:rPr>
          <w:rFonts w:cs="Segoe UI"/>
          <w:lang w:val="en-GB"/>
        </w:rPr>
      </w:pPr>
      <w:r w:rsidRPr="00A95D11">
        <w:rPr>
          <w:rFonts w:cs="Segoe UI"/>
          <w:lang w:val="en-GB"/>
        </w:rPr>
        <w:t xml:space="preserve">Erstellen Sie eine Liste aller Einwegkunststoffe, die Ihnen einfallen.</w:t>
      </w:r>
    </w:p>
    <w:p>
      <w:pPr>
        <w:pStyle w:val="Listenabsatz"/>
        <w:numPr>
          <w:ilvl w:val="0"/>
          <w:numId w:val="12"/>
        </w:numPr>
        <w:spacing w:line="276" w:lineRule="auto"/>
        <w:rPr>
          <w:rFonts w:cs="Segoe UI"/>
          <w:lang w:val="en-GB"/>
        </w:rPr>
      </w:pPr>
      <w:r w:rsidRPr="00A95D11">
        <w:rPr>
          <w:rFonts w:cs="Segoe UI"/>
          <w:lang w:val="en-GB"/>
        </w:rPr>
        <w:t xml:space="preserve">Zunächst in Zweiergruppen, dann mit der ganzen Klasse.</w:t>
      </w:r>
    </w:p>
    <w:p>
      <w:pPr>
        <w:pStyle w:val="Listenabsatz"/>
        <w:numPr>
          <w:ilvl w:val="0"/>
          <w:numId w:val="12"/>
        </w:numPr>
        <w:spacing w:line="276" w:lineRule="auto"/>
        <w:rPr>
          <w:rFonts w:cs="Segoe UI"/>
          <w:lang w:val="en-GB"/>
        </w:rPr>
      </w:pPr>
      <w:r w:rsidRPr="00A95D11">
        <w:rPr>
          <w:rFonts w:cs="Segoe UI"/>
          <w:lang w:val="en-GB"/>
        </w:rPr>
        <w:t xml:space="preserve">Wie weit werden Sie kommen?</w:t>
      </w:r>
    </w:p>
    <w:p>
      <w:pPr>
        <w:pStyle w:val="Listenabsatz"/>
        <w:numPr>
          <w:ilvl w:val="0"/>
          <w:numId w:val="12"/>
        </w:numPr>
        <w:spacing w:line="276" w:lineRule="auto"/>
        <w:rPr>
          <w:rFonts w:cs="Segoe UI"/>
          <w:lang w:val="en-GB"/>
        </w:rPr>
      </w:pPr>
      <w:r w:rsidRPr="00A95D11">
        <w:rPr>
          <w:rFonts w:cs="Segoe UI"/>
          <w:lang w:val="en-GB"/>
        </w:rPr>
        <w:t xml:space="preserve">Gruppieren Sie sie in verschiedene Arten von Plastik. </w:t>
      </w:r>
    </w:p>
    <w:p w:rsidRPr="00A95D11" w:rsidR="00C836FE" w:rsidP="00C1476C" w:rsidRDefault="00C836FE" w14:paraId="619E4CE3" w14:textId="6483641F">
      <w:pPr>
        <w:rPr>
          <w:rFonts w:cstheme="minorHAnsi"/>
          <w:lang w:val="en-GB"/>
        </w:rPr>
      </w:pPr>
    </w:p>
    <w:p w:rsidRPr="00A95D11" w:rsidR="003E5FDD" w:rsidP="00C1476C" w:rsidRDefault="003E5FDD" w14:paraId="1FA4E90F" w14:textId="148D983A">
      <w:pPr>
        <w:rPr>
          <w:rFonts w:cstheme="minorHAnsi"/>
          <w:lang w:val="en-GB"/>
        </w:rPr>
      </w:pPr>
    </w:p>
    <w:p w:rsidRPr="00A95D11" w:rsidR="003E5FDD" w:rsidP="00C1476C" w:rsidRDefault="003E5FDD" w14:paraId="1715B041" w14:textId="36177685">
      <w:pPr>
        <w:rPr>
          <w:rFonts w:cstheme="minorHAnsi"/>
          <w:lang w:val="en-GB"/>
        </w:rPr>
      </w:pPr>
    </w:p>
    <w:p w:rsidRPr="00A95D11" w:rsidR="003E5FDD" w:rsidP="00C1476C" w:rsidRDefault="003E5FDD" w14:paraId="3D2A9C0A" w14:textId="77777777">
      <w:pPr>
        <w:rPr>
          <w:rFonts w:cstheme="minorHAnsi"/>
          <w:lang w:val="en-GB"/>
        </w:rPr>
      </w:pPr>
    </w:p>
    <w:p w:rsidRPr="00A95D11" w:rsidR="00445927" w:rsidP="00C1476C" w:rsidRDefault="00445927" w14:paraId="3D620ED8" w14:textId="75E045C3">
      <w:pPr>
        <w:rPr>
          <w:rFonts w:cstheme="minorHAnsi"/>
          <w:lang w:val="en-GB"/>
        </w:rPr>
      </w:pPr>
    </w:p>
    <w:p w:rsidRPr="00A95D11" w:rsidR="00445927" w:rsidP="00C1476C" w:rsidRDefault="00445927" w14:paraId="37E14D1D" w14:textId="77777777">
      <w:pPr>
        <w:rPr>
          <w:rFonts w:cstheme="minorHAnsi"/>
          <w:lang w:val="en-GB"/>
        </w:rPr>
      </w:pPr>
    </w:p>
    <w:p>
      <w:pPr>
        <w:rPr>
          <w:rFonts w:cstheme="minorHAnsi"/>
          <w:lang w:val="en-GB"/>
        </w:rPr>
      </w:pPr>
      <w:r w:rsidRPr="00A95D11">
        <w:rPr>
          <w:rFonts w:cstheme="minorHAnsi"/>
          <w:lang w:val="en-GB"/>
        </w:rPr>
        <w:t xml:space="preserve">VERTIEFUNG: </w:t>
      </w:r>
    </w:p>
    <w:p w:rsidRPr="00A95D11" w:rsidR="00445927" w:rsidP="00C1476C" w:rsidRDefault="00445927" w14:paraId="632E0E47" w14:textId="6A627E75">
      <w:pPr>
        <w:rPr>
          <w:rFonts w:cstheme="minorHAnsi"/>
          <w:lang w:val="en-GB"/>
        </w:rPr>
      </w:pPr>
    </w:p>
    <w:p>
      <w:pPr>
        <w:rPr>
          <w:rFonts w:cstheme="minorHAnsi"/>
          <w:b/>
          <w:bCs/>
          <w:i/>
          <w:iCs/>
          <w:lang w:val="en-GB"/>
        </w:rPr>
      </w:pPr>
      <w:r>
        <w:rPr>
          <w:rFonts w:cstheme="minorHAnsi"/>
          <w:b/>
          <w:bCs/>
          <w:i/>
          <w:iCs/>
          <w:lang w:val="en-GB"/>
        </w:rPr>
        <w:t xml:space="preserve">Wussten Sie schon?</w:t>
      </w:r>
    </w:p>
    <w:p>
      <w:pPr>
        <w:ind w:start="357" w:hanging="357"/>
        <w:rPr>
          <w:rFonts w:cs="Segoe UI"/>
          <w:lang w:val="en-GB"/>
        </w:rPr>
      </w:pPr>
      <w:r w:rsidRPr="00A95D11">
        <w:rPr>
          <w:rFonts w:cs="Segoe UI"/>
          <w:lang w:val="en-GB"/>
        </w:rPr>
        <w:t xml:space="preserve">Besprechen Sie mit der Klasse einige wissenswerte Informationen über die Menge an weggeworfenem Plastik.</w:t>
      </w:r>
    </w:p>
    <w:p>
      <w:pPr>
        <w:pStyle w:val="Listenabsatz"/>
        <w:numPr>
          <w:ilvl w:val="0"/>
          <w:numId w:val="13"/>
        </w:numPr>
        <w:rPr>
          <w:rFonts w:cs="Segoe UI"/>
          <w:lang w:val="en-GB"/>
        </w:rPr>
      </w:pPr>
      <w:r w:rsidRPr="00A95D11">
        <w:rPr>
          <w:rFonts w:cs="Segoe UI"/>
          <w:lang w:val="en-GB"/>
        </w:rPr>
        <w:t xml:space="preserve">Was hat Sie am meisten überrascht?</w:t>
      </w:r>
    </w:p>
    <w:p>
      <w:pPr>
        <w:pStyle w:val="Listenabsatz"/>
        <w:numPr>
          <w:ilvl w:val="0"/>
          <w:numId w:val="13"/>
        </w:numPr>
        <w:rPr>
          <w:rFonts w:cstheme="minorHAnsi"/>
          <w:szCs w:val="24"/>
          <w:lang w:val="en-GB"/>
        </w:rPr>
      </w:pPr>
      <w:r w:rsidRPr="00A95D11">
        <w:rPr>
          <w:rFonts w:cstheme="minorHAnsi"/>
          <w:szCs w:val="24"/>
          <w:lang w:val="en-GB"/>
        </w:rPr>
        <w:t xml:space="preserve">Was tun Sie selbst, um den </w:t>
      </w:r>
      <w:r w:rsidRPr="00A95D11">
        <w:rPr>
          <w:rFonts w:cstheme="minorHAnsi"/>
          <w:szCs w:val="24"/>
          <w:lang w:val="en-GB"/>
        </w:rPr>
        <w:t xml:space="preserve">Plastikverbrauch </w:t>
      </w:r>
      <w:r w:rsidRPr="00A95D11">
        <w:rPr>
          <w:rFonts w:cstheme="minorHAnsi"/>
          <w:szCs w:val="24"/>
          <w:lang w:val="en-GB"/>
        </w:rPr>
        <w:t xml:space="preserve">zu reduzieren</w:t>
      </w:r>
      <w:r w:rsidRPr="00A95D11">
        <w:rPr>
          <w:rFonts w:cstheme="minorHAnsi"/>
          <w:szCs w:val="24"/>
          <w:lang w:val="en-GB"/>
        </w:rPr>
        <w:t xml:space="preserve">?</w:t>
      </w:r>
    </w:p>
    <w:p>
      <w:pPr>
        <w:pStyle w:val="Listenabsatz"/>
        <w:numPr>
          <w:ilvl w:val="0"/>
          <w:numId w:val="13"/>
        </w:numPr>
        <w:rPr>
          <w:rFonts w:cstheme="minorHAnsi"/>
          <w:szCs w:val="24"/>
          <w:lang w:val="en-GB"/>
        </w:rPr>
      </w:pPr>
      <w:r w:rsidRPr="00A95D11">
        <w:rPr>
          <w:lang w:val="en-GB"/>
        </w:rPr>
        <w:t xml:space="preserve">Überlegen Sie, welche Aktion oder Herausforderung Sie zu Hause oder mit Freunden durchführen können, um weniger Plastik zu verwenden.</w:t>
      </w:r>
    </w:p>
    <w:p w:rsidRPr="00A95D11" w:rsidR="00C836FE" w:rsidP="00C836FE" w:rsidRDefault="00C836FE" w14:paraId="726CD417" w14:textId="3497F991">
      <w:pPr>
        <w:rPr>
          <w:rFonts w:cs="Segoe UI"/>
          <w:lang w:val="en-GB"/>
        </w:rPr>
      </w:pPr>
    </w:p>
    <w:p w:rsidRPr="00A95D11" w:rsidR="00DC507D" w:rsidP="00C836FE" w:rsidRDefault="00DC507D" w14:paraId="454E0AF0" w14:textId="5E067C2B">
      <w:pPr>
        <w:rPr>
          <w:rFonts w:cs="Segoe UI"/>
          <w:lang w:val="en-GB"/>
        </w:rPr>
      </w:pPr>
    </w:p>
    <w:p w:rsidRPr="00A95D11" w:rsidR="00DC507D" w:rsidP="00C836FE" w:rsidRDefault="00DC507D" w14:paraId="39D65570" w14:textId="6E987F07">
      <w:pPr>
        <w:rPr>
          <w:rFonts w:cs="Segoe UI"/>
          <w:lang w:val="en-GB"/>
        </w:rPr>
      </w:pPr>
    </w:p>
    <w:p w:rsidRPr="00A95D11" w:rsidR="00DC507D" w:rsidP="00C836FE" w:rsidRDefault="00DC507D" w14:paraId="6B4E2B79" w14:textId="30E6AB95">
      <w:pPr>
        <w:rPr>
          <w:rFonts w:cs="Segoe UI"/>
          <w:lang w:val="en-GB"/>
        </w:rPr>
      </w:pPr>
    </w:p>
    <w:p w:rsidRPr="00A95D11" w:rsidR="00DC507D" w:rsidP="00C836FE" w:rsidRDefault="00DC507D" w14:paraId="1C5138E4" w14:textId="73003A6C">
      <w:pPr>
        <w:rPr>
          <w:rFonts w:cs="Segoe UI"/>
          <w:lang w:val="en-GB"/>
        </w:rPr>
      </w:pPr>
    </w:p>
    <w:p w:rsidRPr="00A95D11" w:rsidR="00DC507D" w:rsidP="00C836FE" w:rsidRDefault="00DC507D" w14:paraId="6ACE38E4" w14:textId="0469862E">
      <w:pPr>
        <w:rPr>
          <w:rFonts w:cs="Segoe UI"/>
          <w:lang w:val="en-GB"/>
        </w:rPr>
      </w:pPr>
    </w:p>
    <w:p w:rsidRPr="00A95D11" w:rsidR="00DC507D" w:rsidP="00C836FE" w:rsidRDefault="00DC507D" w14:paraId="5F4D5638" w14:textId="34F1956F">
      <w:pPr>
        <w:rPr>
          <w:rFonts w:cs="Segoe UI"/>
          <w:lang w:val="en-GB"/>
        </w:rPr>
      </w:pPr>
    </w:p>
    <w:p w:rsidRPr="00A95D11" w:rsidR="00DC507D" w:rsidP="00C836FE" w:rsidRDefault="00DC507D" w14:paraId="32FE9D2A" w14:textId="6CE025ED">
      <w:pPr>
        <w:rPr>
          <w:rFonts w:cs="Segoe UI"/>
          <w:lang w:val="en-GB"/>
        </w:rPr>
      </w:pPr>
    </w:p>
    <w:p w:rsidRPr="00A95D11" w:rsidR="00DC507D" w:rsidP="00C836FE" w:rsidRDefault="00DC507D" w14:paraId="6E1BF4D9" w14:textId="418D1D7F">
      <w:pPr>
        <w:rPr>
          <w:rFonts w:cs="Segoe UI"/>
          <w:lang w:val="en-GB"/>
        </w:rPr>
      </w:pPr>
    </w:p>
    <w:p w:rsidRPr="00A95D11" w:rsidR="00DC507D" w:rsidP="00C836FE" w:rsidRDefault="00DC507D" w14:paraId="5DB163EE" w14:textId="795396A5">
      <w:pPr>
        <w:rPr>
          <w:rFonts w:cs="Segoe UI"/>
          <w:lang w:val="en-GB"/>
        </w:rPr>
      </w:pPr>
    </w:p>
    <w:p w:rsidRPr="00A95D11" w:rsidR="00DC507D" w:rsidP="00C836FE" w:rsidRDefault="00DC507D" w14:paraId="16C73B72" w14:textId="74402F7F">
      <w:pPr>
        <w:rPr>
          <w:rFonts w:cs="Segoe UI"/>
          <w:lang w:val="en-GB"/>
        </w:rPr>
      </w:pPr>
    </w:p>
    <w:p w:rsidRPr="00A95D11" w:rsidR="00DC507D" w:rsidP="00C836FE" w:rsidRDefault="00DC507D" w14:paraId="5D6B05FC" w14:textId="6DD16F48">
      <w:pPr>
        <w:rPr>
          <w:rFonts w:cs="Segoe UI"/>
          <w:lang w:val="en-GB"/>
        </w:rPr>
      </w:pPr>
    </w:p>
    <w:p w:rsidRPr="00A95D11" w:rsidR="00DC507D" w:rsidP="00C836FE" w:rsidRDefault="00DC507D" w14:paraId="16A71C16" w14:textId="23ED4672">
      <w:pPr>
        <w:rPr>
          <w:rFonts w:cs="Segoe UI"/>
          <w:lang w:val="en-GB"/>
        </w:rPr>
      </w:pPr>
    </w:p>
    <w:p w:rsidRPr="00A95D11" w:rsidR="00DC507D" w:rsidP="00C836FE" w:rsidRDefault="00DC507D" w14:paraId="60B43DB5" w14:textId="7DB02EBA">
      <w:pPr>
        <w:rPr>
          <w:rFonts w:cs="Segoe UI"/>
          <w:lang w:val="en-GB"/>
        </w:rPr>
      </w:pPr>
    </w:p>
    <w:p w:rsidRPr="00A95D11" w:rsidR="00DC507D" w:rsidP="00C836FE" w:rsidRDefault="00DC507D" w14:paraId="6AFD9DF0" w14:textId="1EA0F082">
      <w:pPr>
        <w:rPr>
          <w:rFonts w:cs="Segoe UI"/>
          <w:lang w:val="en-GB"/>
        </w:rPr>
      </w:pPr>
    </w:p>
    <w:p w:rsidRPr="00A95D11" w:rsidR="00DC507D" w:rsidP="00C836FE" w:rsidRDefault="00DC507D" w14:paraId="1F37697F" w14:textId="2BD6DE71">
      <w:pPr>
        <w:rPr>
          <w:rFonts w:cs="Segoe UI"/>
          <w:lang w:val="en-GB"/>
        </w:rPr>
      </w:pPr>
    </w:p>
    <w:p w:rsidRPr="00A95D11" w:rsidR="00DC507D" w:rsidP="00C836FE" w:rsidRDefault="00DC507D" w14:paraId="6D205C74" w14:textId="0D87D251">
      <w:pPr>
        <w:rPr>
          <w:rFonts w:cs="Segoe UI"/>
          <w:lang w:val="en-GB"/>
        </w:rPr>
      </w:pPr>
    </w:p>
    <w:p w:rsidRPr="00A95D11" w:rsidR="00DC507D" w:rsidP="00C836FE" w:rsidRDefault="00DC507D" w14:paraId="2E9C30CA" w14:textId="1B0E5985">
      <w:pPr>
        <w:rPr>
          <w:rFonts w:cs="Segoe UI"/>
          <w:lang w:val="en-GB"/>
        </w:rPr>
      </w:pPr>
    </w:p>
    <w:p w:rsidRPr="00A95D11" w:rsidR="00756497" w:rsidP="00C836FE" w:rsidRDefault="00756497" w14:paraId="108D0EEC" w14:textId="0E8231C7">
      <w:pPr>
        <w:rPr>
          <w:rFonts w:cs="Segoe UI"/>
          <w:lang w:val="en-GB"/>
        </w:rPr>
      </w:pPr>
    </w:p>
    <w:p w:rsidRPr="00A95D11" w:rsidR="00756497" w:rsidP="00C836FE" w:rsidRDefault="00756497" w14:paraId="33BC620E" w14:textId="77777777">
      <w:pPr>
        <w:rPr>
          <w:rFonts w:cs="Segoe UI"/>
          <w:lang w:val="en-GB"/>
        </w:rPr>
      </w:pPr>
    </w:p>
    <w:p>
      <w:pPr>
        <w:pStyle w:val="berschrift1"/>
        <w:rPr>
          <w:rFonts w:hint="eastAsia"/>
        </w:rPr>
      </w:pPr>
      <w:r w:rsidRPr="00A95D11">
        <w:lastRenderedPageBreak/>
        <w:t xml:space="preserve">Unser Kunststoffproduktionsprozess: heute und in Zukunft</w:t>
      </w:r>
    </w:p>
    <w:p>
      <w:pPr>
        <w:rPr>
          <w:rFonts w:cs="Segoe UI"/>
          <w:lang w:val="en-GB"/>
        </w:rPr>
      </w:pPr>
      <w:r w:rsidRPr="00A95D11">
        <w:rPr>
          <w:rFonts w:cs="Segoe UI"/>
          <w:noProof/>
          <w:lang w:val="en-GB"/>
        </w:rPr>
        <w:drawing>
          <wp:anchor distT="0" distB="0" distL="114300" distR="114300" simplePos="0" relativeHeight="251943936" behindDoc="0" locked="0" layoutInCell="1" allowOverlap="1" wp14:editId="19A8D65A" wp14:anchorId="56F9B448">
            <wp:simplePos x="0" y="0"/>
            <wp:positionH relativeFrom="column">
              <wp:posOffset>4680585</wp:posOffset>
            </wp:positionH>
            <wp:positionV relativeFrom="paragraph">
              <wp:posOffset>46355</wp:posOffset>
            </wp:positionV>
            <wp:extent cx="1581150" cy="1114425"/>
            <wp:effectExtent l="12700" t="38100" r="19050" b="41275"/>
            <wp:wrapSquare wrapText="bothSides"/>
            <wp:docPr id="25" name="Diagram 25"/>
            <wp:cNvGraphicFramePr/>
            <a:graphic>
              <a:graphicData uri="http://schemas.openxmlformats.org/drawingml/2006/diagram">
                <dgm:relIds r:dm="rId20" r:lo="rId21" r:qs="rId22" r:cs="rId23"/>
              </a:graphicData>
            </a:graphic>
          </wp:anchor>
        </w:drawing>
      </w:r>
      <w:r w:rsidRPr="00A95D11" w:rsidR="00756497">
        <w:rPr>
          <w:rFonts w:cs="Segoe UI"/>
          <w:lang w:val="en-GB"/>
        </w:rPr>
        <w:t xml:space="preserve">In diesem Kapitel gehen Sie mit den Schülern die Form einer Pyramide durch, vom Allgemeinen zum Besonderen: Was, Warum, Wie. Erzählen Sie zunächst, wie wir normalerweise mit der Kunststoffproduktion umgehen (linear). Dann befassen Sie sich mit der Kreislaufwirtschaft anhand der R-Leiter. Schließlich diskutieren Sie, wie Kunststoff recycelt wird.</w:t>
      </w:r>
    </w:p>
    <w:p w:rsidRPr="00A95D11" w:rsidR="003A1D52" w:rsidP="003A1D52" w:rsidRDefault="003A1D52" w14:paraId="63A7C9FC" w14:textId="79C8E966">
      <w:pPr>
        <w:rPr>
          <w:lang w:val="en-GB"/>
        </w:rPr>
      </w:pPr>
    </w:p>
    <w:p>
      <w:pPr>
        <w:rPr>
          <w:lang w:val="en-GB"/>
        </w:rPr>
      </w:pPr>
      <w:r w:rsidRPr="00A95D11">
        <w:rPr>
          <w:noProof/>
          <w:lang w:val="en-GB"/>
        </w:rPr>
        <mc:AlternateContent>
          <mc:Choice Requires="wps">
            <w:drawing>
              <wp:anchor distT="0" distB="0" distL="114300" distR="114300" simplePos="0" relativeHeight="251945984" behindDoc="0" locked="0" layoutInCell="1" allowOverlap="1" wp14:editId="490A81CF" wp14:anchorId="44B33745">
                <wp:simplePos x="0" y="0"/>
                <wp:positionH relativeFrom="page">
                  <wp:posOffset>5581650</wp:posOffset>
                </wp:positionH>
                <wp:positionV relativeFrom="paragraph">
                  <wp:posOffset>13335</wp:posOffset>
                </wp:positionV>
                <wp:extent cx="1333500" cy="361950"/>
                <wp:effectExtent l="0" t="0" r="0" b="0"/>
                <wp:wrapSquare wrapText="bothSides"/>
                <wp:docPr id="31" name="Tekstvak 31"/>
                <wp:cNvGraphicFramePr/>
                <a:graphic>
                  <a:graphicData uri="http://schemas.microsoft.com/office/word/2010/wordprocessingShape">
                    <wps:wsp>
                      <wps:cNvSpPr txBox="1"/>
                      <wps:spPr>
                        <a:xfrm>
                          <a:off x="0" y="0"/>
                          <a:ext cx="1333500" cy="361950"/>
                        </a:xfrm>
                        <a:prstGeom prst="rect">
                          <a:avLst/>
                        </a:prstGeom>
                        <a:solidFill>
                          <a:prstClr val="white"/>
                        </a:solidFill>
                        <a:ln>
                          <a:noFill/>
                        </a:ln>
                      </wps:spPr>
                      <wps:txbx>
                        <w:txbxContent>
                          <w:p>
                            <w:pPr>
                              <w:pStyle w:val="Beschriftung"/>
                            </w:pPr>
                            <w:r>
                              <w:t xml:space="preserve">Abbildung </w:t>
                            </w:r>
                            <w:r w:rsidR="001918D5">
                              <w:t xml:space="preserve">3 </w:t>
                            </w:r>
                            <w:r w:rsidR="003A1D52">
                              <w:t xml:space="preserve">Trichtermodell: Was, Warum, Wie</w:t>
                            </w:r>
                          </w:p>
                          <w:p w:rsidRPr="00F344EA" w:rsidR="003A1D52" w:rsidP="003A1D52" w:rsidRDefault="003A1D52" w14:paraId="58CDB442" w14:textId="77777777">
                            <w:pPr>
                              <w:pStyle w:val="Beschriftung"/>
                              <w:rPr>
                                <w:rFonts w:cs="Segoe UI"/>
                                <w:b/>
                                <w:bCs/>
                                <w:noProof/>
                                <w:color w:val="000000" w:themeColor="text1"/>
                                <w:lang w:val="en-G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1" style="position:absolute;margin-left:439.5pt;margin-top:1.05pt;width:105pt;height:28.5pt;z-index:25194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spid="_x0000_s103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" w14:anchorId="44B33745">
                <v:textbox inset="0,0,0,0">
                  <w:txbxContent>
                    <w:p>
                      <w:pPr>
                        <w:pStyle w:val="Bijschrift"/>
                      </w:pPr>
                      <w:r>
                        <w:t xml:space="preserve">Abbildung </w:t>
                      </w:r>
                      <w:r w:rsidR="001918D5">
                        <w:t xml:space="preserve">3 </w:t>
                      </w:r>
                      <w:r w:rsidR="003A1D52">
                        <w:t xml:space="preserve">Trichtermodell: Was, Warum, Wie</w:t>
                      </w:r>
                    </w:p>
                    <w:p w:rsidRPr="00F344EA" w:rsidR="003A1D52" w:rsidP="003A1D52" w:rsidRDefault="003A1D52" w14:paraId="58CDB442" w14:textId="77777777">
                      <w:pPr>
                        <w:pStyle w:val="Bijschrift"/>
                        <w:rPr>
                          <w:rFonts w:cs="Segoe UI"/>
                          <w:b/>
                          <w:bCs/>
                          <w:noProof/>
                          <w:color w:val="000000" w:themeColor="text1"/>
                          <w:lang w:val="en-GB"/>
                        </w:rPr>
                      </w:pPr>
                    </w:p>
                  </w:txbxContent>
                </v:textbox>
                <w10:wrap type="square" anchorx="page"/>
              </v:shape>
            </w:pict>
          </mc:Fallback>
        </mc:AlternateContent>
      </w:r>
    </w:p>
    <w:p>
      <w:pPr>
        <w:pStyle w:val="berschrift2"/>
        <w:numPr>
          <w:ilvl w:val="0"/>
          <w:numId w:val="0"/>
        </w:numPr>
        <w:ind w:start="425"/>
        <w:rPr>
          <w:rFonts w:hint="eastAsia"/>
        </w:rPr>
      </w:pPr>
      <w:r w:rsidRPr="00A95D11">
        <w:t xml:space="preserve">Linear versus zirkulär</w:t>
      </w:r>
      <w:r w:rsidRPr="00A95D11" w:rsidR="004A6434">
        <w:t xml:space="preserve">: </w:t>
      </w:r>
      <w:r w:rsidRPr="00A95D11" w:rsidR="00756497">
        <w:t xml:space="preserve">Wo liegt das Problem</w:t>
      </w:r>
      <w:r w:rsidRPr="00A95D11" w:rsidR="004A6434">
        <w:t xml:space="preserve">?</w:t>
      </w:r>
    </w:p>
    <w:p>
      <w:pPr>
        <w:rPr>
          <w:rFonts w:cs="Segoe UI"/>
          <w:b/>
          <w:bCs/>
          <w:lang w:val="en-GB"/>
        </w:rPr>
      </w:pPr>
      <w:r w:rsidRPr="00A95D11">
        <w:rPr>
          <w:rFonts w:cs="Segoe UI"/>
          <w:b/>
          <w:bCs/>
          <w:lang w:val="en-GB"/>
        </w:rPr>
        <w:t xml:space="preserve">Lineares </w:t>
      </w:r>
      <w:r w:rsidRPr="00A95D11" w:rsidR="00756497">
        <w:rPr>
          <w:rFonts w:cs="Segoe UI"/>
          <w:b/>
          <w:bCs/>
          <w:lang w:val="en-GB"/>
        </w:rPr>
        <w:t xml:space="preserve">Verfahren</w:t>
      </w:r>
    </w:p>
    <w:p>
      <w:pPr>
        <w:rPr>
          <w:rFonts w:cstheme="minorHAnsi"/>
          <w:lang w:val="en-GB"/>
        </w:rPr>
      </w:pPr>
      <w:r w:rsidRPr="00A95D11">
        <w:rPr>
          <w:rFonts w:cstheme="minorHAnsi"/>
          <w:lang w:val="en-GB"/>
        </w:rPr>
        <w:t xml:space="preserve">Einwegplastik wird </w:t>
      </w:r>
      <w:r w:rsidR="008C6AE9">
        <w:rPr>
          <w:rFonts w:cstheme="minorHAnsi"/>
          <w:lang w:val="en-GB"/>
        </w:rPr>
        <w:t xml:space="preserve">derzeit </w:t>
      </w:r>
      <w:r w:rsidRPr="00A95D11">
        <w:rPr>
          <w:rFonts w:cstheme="minorHAnsi"/>
          <w:lang w:val="en-GB"/>
        </w:rPr>
        <w:t xml:space="preserve">in einem linearen Prozess verwendet. Wir stellen ihn her, verwenden ihn und werfen ihn dann weg. Auf diese Weise gehen wertvolle Rohstoffe verloren. </w:t>
      </w:r>
    </w:p>
    <w:p w:rsidRPr="00A95D11" w:rsidR="003A1D52" w:rsidP="00215650" w:rsidRDefault="003A1D52" w14:paraId="6E410E18" w14:textId="77777777">
      <w:pPr>
        <w:tabs>
          <w:tab w:val="left" w:pos="993"/>
        </w:tabs>
        <w:spacing w:line="276" w:lineRule="auto"/>
        <w:rPr>
          <w:rFonts w:cs="Segoe UI"/>
          <w:lang w:val="en-GB"/>
        </w:rPr>
      </w:pPr>
    </w:p>
    <w:p>
      <w:pPr>
        <w:rPr>
          <w:rFonts w:cstheme="minorHAnsi"/>
          <w:lang w:val="en-GB"/>
        </w:rPr>
      </w:pPr>
      <w:r w:rsidRPr="00A95D11">
        <w:rPr>
          <w:rFonts w:cstheme="minorHAnsi"/>
          <w:i/>
          <w:iCs/>
          <w:lang w:val="en-GB"/>
        </w:rPr>
        <w:t xml:space="preserve">Wo und wie werden neue Kunststoffe hergestellt</w:t>
      </w:r>
      <w:r w:rsidRPr="00A95D11">
        <w:rPr>
          <w:rFonts w:cstheme="minorHAnsi"/>
          <w:lang w:val="en-GB"/>
        </w:rPr>
        <w:t xml:space="preserve">? </w:t>
      </w:r>
    </w:p>
    <w:p>
      <w:pPr>
        <w:spacing w:line="276" w:lineRule="auto"/>
        <w:rPr>
          <w:rFonts w:cs="Segoe UI"/>
          <w:lang w:val="en-GB"/>
        </w:rPr>
      </w:pPr>
      <w:r w:rsidRPr="00A95D11">
        <w:rPr>
          <w:rFonts w:cs="Segoe UI"/>
          <w:lang w:val="en-GB"/>
        </w:rPr>
        <w:t xml:space="preserve">Kunststoff wird aus Rohstoffen wie Erdöl und Erdgas hergestellt</w:t>
      </w:r>
      <w:r w:rsidRPr="00A95D11" w:rsidR="004855BF">
        <w:rPr>
          <w:rFonts w:cs="Segoe UI"/>
          <w:lang w:val="en-GB"/>
        </w:rPr>
        <w:t xml:space="preserve">. </w:t>
      </w:r>
      <w:r w:rsidRPr="00A95D11">
        <w:rPr>
          <w:rFonts w:cs="Segoe UI"/>
          <w:lang w:val="en-GB"/>
        </w:rPr>
        <w:t xml:space="preserve">Erdöl hat sich aus organischem Material gebildet. Das organische Material wurde in einer marinen Umgebung abgelagert und blieb unter anoxischen Bedingungen 100-400 Millionen Jahre lang vergraben. Durch den Anstieg von Druck und Temperatur wurde das organische Material langsam in Kohlenwasserstoffe (Kerogen, Öl, Gas) umgewandelt. Auch die Plattentektonik (Kontinente, die sich über dem darunter liegenden Erdmantel bewegen) führte dazu, dass sich das Erdöl über Millionen von Jahren in den Ozeanen und Kontinenten ausbreitete.</w:t>
      </w:r>
    </w:p>
    <w:p>
      <w:pPr>
        <w:rPr>
          <w:rFonts w:cs="Segoe UI"/>
          <w:lang w:val="en-GB"/>
        </w:rPr>
      </w:pPr>
      <w:r w:rsidRPr="00A95D11">
        <w:rPr>
          <w:rFonts w:cs="Segoe UI"/>
          <w:lang w:val="en-GB"/>
        </w:rPr>
        <w:t xml:space="preserve">Erdöl ist eine endliche Ressource </w:t>
      </w:r>
      <w:r w:rsidR="001708C1">
        <w:rPr>
          <w:rFonts w:cs="Segoe UI"/>
          <w:lang w:val="en-GB"/>
        </w:rPr>
        <w:t xml:space="preserve">für Kunststoffe</w:t>
      </w:r>
      <w:r w:rsidRPr="00A95D11">
        <w:rPr>
          <w:rFonts w:cs="Segoe UI"/>
          <w:lang w:val="en-GB"/>
        </w:rPr>
        <w:t xml:space="preserve">, die nicht ohne weiteres erneuert werden kann. Wenn </w:t>
      </w:r>
      <w:r w:rsidRPr="00A95D11">
        <w:rPr>
          <w:rFonts w:cs="Segoe UI"/>
          <w:lang w:val="en-GB"/>
        </w:rPr>
        <w:t xml:space="preserve">es in die Umwelt gelangt, verursacht es Verschmutzung und kann in Mikroplastik zerfallen, z. B. </w:t>
      </w:r>
    </w:p>
    <w:p w:rsidRPr="00A95D11" w:rsidR="003A1D52" w:rsidP="004855BF" w:rsidRDefault="003A1D52" w14:paraId="70EF4861" w14:textId="77777777">
      <w:pPr>
        <w:pStyle w:val="Listenabsatz"/>
        <w:ind w:start="567"/>
        <w:rPr>
          <w:rFonts w:cs="Segoe UI"/>
          <w:lang w:val="en-GB"/>
        </w:rPr>
      </w:pPr>
    </w:p>
    <w:p>
      <w:pPr>
        <w:rPr>
          <w:rStyle w:val="Hyperlink"/>
          <w:rFonts w:cs="Segoe UI"/>
          <w:lang w:val="en-GB"/>
        </w:rPr>
      </w:pPr>
      <w:r w:rsidRPr="00A95D11">
        <w:rPr>
          <w:rFonts w:cstheme="minorHAnsi"/>
          <w:i/>
          <w:iCs/>
          <w:u w:val="single"/>
          <w:lang w:val="en-GB"/>
        </w:rPr>
        <w:t xml:space="preserve">Vertiefung des Materials</w:t>
      </w:r>
      <w:r w:rsidRPr="00A95D11">
        <w:rPr>
          <w:rFonts w:cstheme="minorHAnsi"/>
          <w:i/>
          <w:iCs/>
          <w:lang w:val="en-GB"/>
        </w:rPr>
        <w:t xml:space="preserve">: </w:t>
      </w:r>
      <w:r w:rsidRPr="00A95D11">
        <w:rPr>
          <w:rFonts w:cstheme="minorHAnsi"/>
          <w:lang w:val="en-GB"/>
        </w:rPr>
        <w:t xml:space="preserve">Kunststoff besteht aus Polymeren. Polymere sind lange Moleküle, die aus einer Wiederholung der gleichen Bausteine bestehen. Vergleichbar mit einer Halskette mit denselben Perlen. Polymere kommen in der Natur in vielen Materialien vor: Holz, Baumwolle, Gummi und DNA.| </w:t>
      </w:r>
      <w:hyperlink w:history="1" r:id="rId25">
        <w:r w:rsidRPr="00A95D11">
          <w:rPr>
            <w:rStyle w:val="Hyperlink"/>
            <w:rFonts w:cstheme="minorHAnsi"/>
            <w:lang w:val="en-GB"/>
          </w:rPr>
          <w:t xml:space="preserve">Link</w:t>
        </w:r>
      </w:hyperlink>
      <w:r w:rsidRPr="00A95D11">
        <w:rPr>
          <w:rFonts w:cstheme="minorHAnsi"/>
          <w:lang w:val="en-GB"/>
        </w:rPr>
        <w:t xml:space="preserve"> (bis 00:48 min ansehen) </w:t>
      </w:r>
      <w:hyperlink w:history="1" r:id="rId26">
        <w:r w:rsidRPr="00A95D11">
          <w:rPr>
            <w:rStyle w:val="Hyperlink"/>
            <w:rFonts w:cs="Segoe UI"/>
            <w:lang w:val="en-GB"/>
          </w:rPr>
          <w:t xml:space="preserve">https://www.youtube.com/watch?v=6qQS4VMeh1s</w:t>
        </w:r>
      </w:hyperlink>
    </w:p>
    <w:p w:rsidRPr="00A95D11" w:rsidR="00756497" w:rsidP="00215650" w:rsidRDefault="00756497" w14:paraId="7815FFED" w14:textId="77777777">
      <w:pPr>
        <w:rPr>
          <w:rFonts w:cs="Segoe UI"/>
          <w:lang w:val="en-GB"/>
        </w:rPr>
      </w:pPr>
    </w:p>
    <w:p>
      <w:pPr>
        <w:rPr>
          <w:rFonts w:cs="Segoe UI"/>
          <w:b/>
          <w:bCs/>
          <w:lang w:val="en-GB"/>
        </w:rPr>
      </w:pPr>
      <w:r>
        <w:rPr>
          <w:rFonts w:cs="Segoe UI"/>
          <w:b/>
          <w:bCs/>
          <w:lang w:val="en-GB"/>
        </w:rPr>
        <w:t xml:space="preserve">Kreislaufverfahren</w:t>
      </w:r>
    </w:p>
    <w:p>
      <w:pPr>
        <w:rPr>
          <w:rFonts w:cs="Segoe UI"/>
          <w:lang w:val="en-GB"/>
        </w:rPr>
      </w:pPr>
      <w:r w:rsidRPr="00A95D11">
        <w:rPr>
          <w:rFonts w:cs="Segoe UI"/>
          <w:lang w:val="en-GB"/>
        </w:rPr>
        <w:t xml:space="preserve">In einem Kreislaufprozess werden die Produkte nicht weggeworfen, sondern wiederverwendet. Der Abfallstrom wird so weit wie möglich reduziert, um die Umweltbelastung zu verringern. Dies kann z. B. durch Recycling erreicht werden. </w:t>
      </w:r>
    </w:p>
    <w:p w:rsidRPr="00A95D11" w:rsidR="00215650" w:rsidP="00215650" w:rsidRDefault="00215650" w14:paraId="4D54F5C5" w14:textId="77777777">
      <w:pPr>
        <w:rPr>
          <w:rFonts w:cs="Segoe UI"/>
          <w:lang w:val="en-GB"/>
        </w:rPr>
      </w:pPr>
    </w:p>
    <w:p>
      <w:pPr>
        <w:rPr>
          <w:rStyle w:val="Hyperlink"/>
          <w:rFonts w:cstheme="minorHAnsi"/>
          <w:lang w:val="en-GB"/>
        </w:rPr>
      </w:pPr>
      <w:r w:rsidRPr="00A95D11">
        <w:rPr>
          <w:rFonts w:cstheme="minorHAnsi"/>
          <w:i/>
          <w:iCs/>
          <w:lang w:val="en-GB"/>
        </w:rPr>
        <w:t xml:space="preserve">Informationen für Lehrkräfte: </w:t>
      </w:r>
      <w:r w:rsidRPr="00A95D11">
        <w:rPr>
          <w:rFonts w:cstheme="minorHAnsi"/>
          <w:lang w:val="en-GB"/>
        </w:rPr>
        <w:t xml:space="preserve">Möchten Sie mehr über die Kreislaufwirtschaft erfahren? Sehen Sie sich dieses Video an: </w:t>
      </w:r>
      <w:hyperlink w:history="1" r:id="rId27">
        <w:r w:rsidRPr="000F06F9" w:rsidR="00A95D11">
          <w:rPr>
            <w:rStyle w:val="Hyperlink"/>
            <w:lang w:val="en-GB"/>
          </w:rPr>
          <w:t xml:space="preserve">https:</w:t>
        </w:r>
      </w:hyperlink>
      <w:r w:rsidR="00A95D11">
        <w:rPr>
          <w:lang w:val="en-GB"/>
        </w:rPr>
        <w:t xml:space="preserve">//www.europarl.europa.eu/news/en/headlines/economy/20151201STO05603/circular-economy-definition-importance-and-benefits </w:t>
      </w:r>
    </w:p>
    <w:p w:rsidRPr="00A95D11" w:rsidR="00523689" w:rsidP="006A05A1" w:rsidRDefault="00523689" w14:paraId="46CBA431" w14:textId="0D66C605">
      <w:pPr>
        <w:rPr>
          <w:rStyle w:val="Hyperlink"/>
          <w:rFonts w:cstheme="minorHAnsi"/>
          <w:lang w:val="en-GB"/>
        </w:rPr>
      </w:pPr>
    </w:p>
    <w:p w:rsidR="00523689" w:rsidP="006A05A1" w:rsidRDefault="00523689" w14:paraId="3AC7559B" w14:textId="65B7B8B5">
      <w:pPr>
        <w:rPr>
          <w:rFonts w:cstheme="minorHAnsi"/>
          <w:lang w:val="en-GB"/>
        </w:rPr>
      </w:pPr>
    </w:p>
    <w:p w:rsidRPr="00A95D11" w:rsidR="00A95D11" w:rsidP="006A05A1" w:rsidRDefault="00A95D11" w14:paraId="5435E406" w14:textId="77777777">
      <w:pPr>
        <w:rPr>
          <w:rFonts w:cstheme="minorHAnsi"/>
          <w:lang w:val="en-GB"/>
        </w:rPr>
      </w:pPr>
    </w:p>
    <w:p>
      <w:pPr>
        <w:pStyle w:val="berschrift1"/>
        <w:rPr>
          <w:rFonts w:hint="eastAsia"/>
        </w:rPr>
      </w:pPr>
      <w:r w:rsidRPr="00A95D11">
        <w:lastRenderedPageBreak/>
        <w:t xml:space="preserve">Warum verwenden wir die R-Leiter?</w:t>
      </w:r>
    </w:p>
    <w:p>
      <w:pPr>
        <w:rPr>
          <w:lang w:val="en-GB"/>
        </w:rPr>
      </w:pPr>
      <w:r w:rsidRPr="00A95D11">
        <w:rPr>
          <w:noProof/>
          <w:lang w:val="en-GB"/>
        </w:rPr>
        <mc:AlternateContent>
          <mc:Choice Requires="wps">
            <w:drawing>
              <wp:anchor distT="0" distB="0" distL="114300" distR="114300" simplePos="0" relativeHeight="251949056" behindDoc="0" locked="0" layoutInCell="1" allowOverlap="1" wp14:editId="70D33B9F" wp14:anchorId="259E1A5E">
                <wp:simplePos x="0" y="0"/>
                <wp:positionH relativeFrom="column">
                  <wp:posOffset>3893820</wp:posOffset>
                </wp:positionH>
                <wp:positionV relativeFrom="paragraph">
                  <wp:posOffset>3497580</wp:posOffset>
                </wp:positionV>
                <wp:extent cx="2428875" cy="635"/>
                <wp:effectExtent l="0" t="0" r="0" b="0"/>
                <wp:wrapSquare wrapText="bothSides"/>
                <wp:docPr id="23" name="Tekstvak 23"/>
                <wp:cNvGraphicFramePr/>
                <a:graphic>
                  <a:graphicData uri="http://schemas.microsoft.com/office/word/2010/wordprocessingShape">
                    <wps:wsp>
                      <wps:cNvSpPr txBox="1"/>
                      <wps:spPr>
                        <a:xfrm>
                          <a:off x="0" y="0"/>
                          <a:ext cx="2428875" cy="635"/>
                        </a:xfrm>
                        <a:prstGeom prst="rect">
                          <a:avLst/>
                        </a:prstGeom>
                        <a:solidFill>
                          <a:prstClr val="white"/>
                        </a:solidFill>
                        <a:ln>
                          <a:noFill/>
                        </a:ln>
                      </wps:spPr>
                      <wps:txbx>
                        <w:txbxContent>
                          <w:p>
                            <w:pPr>
                              <w:pStyle w:val="Beschriftung"/>
                              <w:rPr>
                                <w:noProof/>
                                <w:color w:val="000000" w:themeColor="text1"/>
                              </w:rPr>
                            </w:pPr>
                            <w:r>
                              <w:t xml:space="preserve">Abbildung </w:t>
                            </w:r>
                            <w:r w:rsidR="001918D5">
                              <w:t xml:space="preserve">4</w:t>
                            </w:r>
                            <w:r>
                              <w:t xml:space="preserve">: </w:t>
                            </w:r>
                            <w:r w:rsidR="00591BC5">
                              <w:t xml:space="preserve">R-Leiter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23" style="position:absolute;margin-left:306.6pt;margin-top:275.4pt;width:191.25pt;height:.05pt;z-index:251949056;visibility:visible;mso-wrap-style:square;mso-wrap-distance-left:9pt;mso-wrap-distance-top:0;mso-wrap-distance-right:9pt;mso-wrap-distance-bottom:0;mso-position-horizontal:absolute;mso-position-horizontal-relative:text;mso-position-vertical:absolute;mso-position-vertical-relative:text;v-text-anchor:top" o:spid="_x0000_s103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" w14:anchorId="259E1A5E">
                <v:textbox style="mso-fit-shape-to-text:t" inset="0,0,0,0">
                  <w:txbxContent>
                    <w:p>
                      <w:pPr>
                        <w:pStyle w:val="Bijschrift"/>
                        <w:rPr>
                          <w:noProof/>
                          <w:color w:val="000000" w:themeColor="text1"/>
                        </w:rPr>
                      </w:pPr>
                      <w:r>
                        <w:t xml:space="preserve">Abbildung </w:t>
                      </w:r>
                      <w:r w:rsidR="001918D5">
                        <w:t xml:space="preserve">4</w:t>
                      </w:r>
                      <w:r>
                        <w:t xml:space="preserve">: </w:t>
                      </w:r>
                      <w:r w:rsidR="00591BC5">
                        <w:t xml:space="preserve">R-Leiter</w:t>
                      </w:r>
                    </w:p>
                  </w:txbxContent>
                </v:textbox>
                <w10:wrap type="square"/>
              </v:shape>
            </w:pict>
          </mc:Fallback>
        </mc:AlternateContent>
      </w:r>
      <w:r w:rsidRPr="00A95D11">
        <w:rPr>
          <w:noProof/>
          <w:lang w:val="en-GB"/>
        </w:rPr>
        <w:drawing>
          <wp:anchor distT="0" distB="0" distL="114300" distR="114300" simplePos="0" relativeHeight="251947008" behindDoc="0" locked="0" layoutInCell="1" allowOverlap="1" wp14:editId="45775B2D" wp14:anchorId="478ED6DD">
            <wp:simplePos x="0" y="0"/>
            <wp:positionH relativeFrom="margin">
              <wp:align>right</wp:align>
            </wp:positionH>
            <wp:positionV relativeFrom="paragraph">
              <wp:posOffset>11430</wp:posOffset>
            </wp:positionV>
            <wp:extent cx="2428875" cy="3429000"/>
            <wp:effectExtent l="0" t="0" r="9525" b="0"/>
            <wp:wrapSquare wrapText="bothSides"/>
            <wp:docPr id="4" name="Afbeelding 4" descr="Afbeelding met tafel&#10;&#10;Automatisch gegenereerde beschrijving"/>
            <wp:cNvGraphicFramePr>
              <a:graphicFrameLocks noChangeAspect="1"/>
            </wp:cNvGraphicFramePr>
            <a:graphic>
              <a:graphicData uri="http://schemas.openxmlformats.org/drawingml/2006/picture">
                <pic:pic>
                  <pic:nvPicPr>
                    <pic:cNvPr id="4" name="Afbeelding 4" descr="Afbeelding met tafel&#10;&#10;Automatisch gegenereerde beschrijving"/>
                    <pic:cNvPicPr>
                      <a:picLocks noChangeAspect="1" noChangeArrowheads="1"/>
                    </pic:cNvPicPr>
                  </pic:nvPicPr>
                  <pic:blipFill>
                    <a:blip r:embed="rId28">
                      <a:extLst>
                        <a:ext uri="{28A0092B-C50C-407E-A947-70E740481C1C}">
                          <a14:useLocalDpi val="0"/>
                        </a:ext>
                      </a:extLst>
                    </a:blip>
                    <a:srcRect/>
                    <a:stretch>
                      <a:fillRect/>
                    </a:stretch>
                  </pic:blipFill>
                  <pic:spPr bwMode="auto">
                    <a:xfrm>
                      <a:off x="0" y="0"/>
                      <a:ext cx="2428875" cy="3429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5D11" w:rsidR="002D2DCF">
        <w:rPr>
          <w:rFonts w:cs="Segoe UI"/>
          <w:lang w:val="en-GB"/>
        </w:rPr>
        <w:t xml:space="preserve">Sie können verschiedene Strategien für eine Kreislaufwirtschaft durchgehen. Diese verschiedenen Strategien sind in der sogenannten R-Leiter enthalten. In einer Kreislaufwirtschaft verbrauchen wir weniger Rohstoffe, und die Rohstoffe werden nach ihrem </w:t>
      </w:r>
      <w:r w:rsidRPr="00A95D11" w:rsidR="00F97C08">
        <w:rPr>
          <w:rFonts w:cs="Segoe UI"/>
          <w:lang w:val="en-GB"/>
        </w:rPr>
        <w:t xml:space="preserve">Gebrauch </w:t>
      </w:r>
      <w:r w:rsidRPr="00A95D11" w:rsidR="002D2DCF">
        <w:rPr>
          <w:rFonts w:cs="Segoe UI"/>
          <w:lang w:val="en-GB"/>
        </w:rPr>
        <w:t xml:space="preserve">nicht weggeworfen</w:t>
      </w:r>
      <w:r w:rsidRPr="00A95D11" w:rsidR="00F97C08">
        <w:rPr>
          <w:rFonts w:cs="Segoe UI"/>
          <w:lang w:val="en-GB"/>
        </w:rPr>
        <w:t xml:space="preserve">, sondern </w:t>
      </w:r>
      <w:r w:rsidRPr="00A95D11" w:rsidR="002D2DCF">
        <w:rPr>
          <w:rFonts w:cs="Segoe UI"/>
          <w:lang w:val="en-GB"/>
        </w:rPr>
        <w:t xml:space="preserve">wiederverwendet. Um diese Umstellung zu erreichen, müssen wir anders mit unseren Materialien und Abfällen umgehen. Je höher man auf der R-Leiter steigt, desto geringer ist der Ressourcenverbrauch. R1 ist die höchste Stufe und R10 ist die niedrigste.</w:t>
      </w:r>
    </w:p>
    <w:p w:rsidRPr="00A95D11" w:rsidR="003A1D52" w:rsidP="00215650" w:rsidRDefault="003A1D52" w14:paraId="056C2BBA" w14:textId="1E6713AA">
      <w:pPr>
        <w:spacing w:line="276" w:lineRule="auto"/>
        <w:rPr>
          <w:rFonts w:cs="Segoe UI"/>
          <w:lang w:val="en-GB"/>
        </w:rPr>
      </w:pPr>
    </w:p>
    <w:p>
      <w:pPr>
        <w:rPr>
          <w:rFonts w:cs="Segoe UI"/>
          <w:lang w:val="en-GB"/>
        </w:rPr>
      </w:pPr>
      <w:r w:rsidRPr="00A95D11">
        <w:rPr>
          <w:rFonts w:cs="Segoe UI"/>
          <w:lang w:val="en-GB"/>
        </w:rPr>
        <w:t xml:space="preserve">Um Plastik auf dem </w:t>
      </w:r>
      <w:r w:rsidR="00F25C82">
        <w:rPr>
          <w:rFonts w:cs="Segoe UI"/>
          <w:lang w:val="en-GB"/>
        </w:rPr>
        <w:t xml:space="preserve">Weg </w:t>
      </w:r>
      <w:r w:rsidRPr="00A95D11">
        <w:rPr>
          <w:rFonts w:cs="Segoe UI"/>
          <w:lang w:val="en-GB"/>
        </w:rPr>
        <w:t xml:space="preserve">zu einer Kreislaufwirtschaft zu </w:t>
      </w:r>
      <w:r w:rsidRPr="00A95D11">
        <w:rPr>
          <w:rFonts w:cs="Segoe UI"/>
          <w:lang w:val="en-GB"/>
        </w:rPr>
        <w:t xml:space="preserve">unterstützen</w:t>
      </w:r>
      <w:r w:rsidRPr="00A95D11">
        <w:rPr>
          <w:rFonts w:cs="Segoe UI"/>
          <w:lang w:val="en-GB"/>
        </w:rPr>
        <w:t xml:space="preserve">, befassen wir uns mit R9 </w:t>
      </w:r>
      <w:r w:rsidR="00A437AE">
        <w:rPr>
          <w:rFonts w:cs="Segoe UI"/>
          <w:lang w:val="en-GB"/>
        </w:rPr>
        <w:t xml:space="preserve">- </w:t>
      </w:r>
      <w:r w:rsidRPr="00A95D11">
        <w:rPr>
          <w:rFonts w:cs="Segoe UI"/>
          <w:lang w:val="en-GB"/>
        </w:rPr>
        <w:t xml:space="preserve">Recycling, aber es ist auch gut, über die Wiederverwendung (R4) von Plastik nachzudenken oder sogar auf Plastik zu verzichten (R1), zum Beispiel im Supermarkt, indem man seine eigene Tasche mitbringt.</w:t>
      </w:r>
    </w:p>
    <w:p w:rsidRPr="00A95D11" w:rsidR="003A1D52" w:rsidP="00215650" w:rsidRDefault="003A1D52" w14:paraId="3069BF1B" w14:textId="3D74CBFF">
      <w:pPr>
        <w:spacing w:line="276" w:lineRule="auto"/>
        <w:rPr>
          <w:rFonts w:cs="Segoe UI"/>
          <w:lang w:val="en-GB"/>
        </w:rPr>
      </w:pPr>
    </w:p>
    <w:p w:rsidR="003A1D52" w:rsidP="00215650" w:rsidRDefault="003A1D52" w14:paraId="44C2D4B9" w14:textId="3279A614">
      <w:pPr>
        <w:spacing w:line="276" w:lineRule="auto"/>
        <w:rPr>
          <w:rFonts w:cs="Segoe UI"/>
          <w:lang w:val="en-GB"/>
        </w:rPr>
      </w:pPr>
    </w:p>
    <w:p w:rsidR="00A95D11" w:rsidP="00215650" w:rsidRDefault="00A95D11" w14:paraId="7FE51651" w14:textId="12962574">
      <w:pPr>
        <w:spacing w:line="276" w:lineRule="auto"/>
        <w:rPr>
          <w:rFonts w:cs="Segoe UI"/>
          <w:lang w:val="en-GB"/>
        </w:rPr>
      </w:pPr>
    </w:p>
    <w:p w:rsidRPr="00A95D11" w:rsidR="00A95D11" w:rsidP="00215650" w:rsidRDefault="00A95D11" w14:paraId="252788B7" w14:textId="77777777">
      <w:pPr>
        <w:spacing w:line="276" w:lineRule="auto"/>
        <w:rPr>
          <w:rFonts w:cs="Segoe UI"/>
          <w:lang w:val="en-GB"/>
        </w:rPr>
      </w:pPr>
    </w:p>
    <w:p w:rsidRPr="00A95D11" w:rsidR="003A1D52" w:rsidP="00215650" w:rsidRDefault="003A1D52" w14:paraId="7B3D7A02" w14:textId="007E872F">
      <w:pPr>
        <w:spacing w:line="276" w:lineRule="auto"/>
        <w:rPr>
          <w:rFonts w:cs="Segoe UI"/>
          <w:lang w:val="en-GB"/>
        </w:rPr>
      </w:pPr>
    </w:p>
    <w:p>
      <w:pPr>
        <w:pStyle w:val="berschrift1"/>
        <w:rPr>
          <w:rFonts w:hint="eastAsia"/>
        </w:rPr>
      </w:pPr>
      <w:r w:rsidRPr="00A95D11">
        <w:t xml:space="preserve">Wie werden wir die R-Leiter anwenden? Kunststoffproduktion und -recycling.</w:t>
      </w:r>
    </w:p>
    <w:p>
      <w:pPr>
        <w:rPr>
          <w:rFonts w:cstheme="minorHAnsi"/>
          <w:lang w:val="en-GB"/>
        </w:rPr>
      </w:pPr>
      <w:r w:rsidRPr="00A95D11">
        <w:rPr>
          <w:rFonts w:cstheme="minorHAnsi"/>
          <w:lang w:val="en-GB"/>
        </w:rPr>
        <w:t xml:space="preserve">Kunststoff ist ein wertvolles Material, für das sich das Recycling lohnt. In Europa gibt es dafür zwei Techniken: </w:t>
      </w:r>
      <w:r w:rsidR="00A437AE">
        <w:rPr>
          <w:rFonts w:cstheme="minorHAnsi"/>
          <w:lang w:val="en-GB"/>
        </w:rPr>
        <w:t xml:space="preserve">das </w:t>
      </w:r>
      <w:r w:rsidRPr="00A95D11" w:rsidR="00A437AE">
        <w:rPr>
          <w:rFonts w:cstheme="minorHAnsi"/>
          <w:lang w:val="en-GB"/>
        </w:rPr>
        <w:t xml:space="preserve">Intrusions-Extrusions-Verfahren </w:t>
      </w:r>
      <w:r w:rsidR="00A437AE">
        <w:rPr>
          <w:rFonts w:cstheme="minorHAnsi"/>
          <w:lang w:val="en-GB"/>
        </w:rPr>
        <w:t xml:space="preserve">(</w:t>
      </w:r>
      <w:r w:rsidRPr="00A95D11" w:rsidR="004855BF">
        <w:rPr>
          <w:rFonts w:cstheme="minorHAnsi"/>
          <w:lang w:val="en-GB"/>
        </w:rPr>
        <w:t xml:space="preserve">IEM</w:t>
      </w:r>
      <w:r w:rsidR="00A437AE">
        <w:rPr>
          <w:rFonts w:cstheme="minorHAnsi"/>
          <w:lang w:val="en-GB"/>
        </w:rPr>
        <w:t xml:space="preserve">) </w:t>
      </w:r>
      <w:r w:rsidRPr="00A95D11">
        <w:rPr>
          <w:rFonts w:cstheme="minorHAnsi"/>
          <w:lang w:val="en-GB"/>
        </w:rPr>
        <w:t xml:space="preserve">und die </w:t>
      </w:r>
      <w:r w:rsidR="00A437AE">
        <w:rPr>
          <w:rFonts w:cstheme="minorHAnsi"/>
          <w:lang w:val="en-GB"/>
        </w:rPr>
        <w:t xml:space="preserve">additive Fertigung (</w:t>
      </w:r>
      <w:r w:rsidRPr="00A95D11" w:rsidR="004855BF">
        <w:rPr>
          <w:rFonts w:cstheme="minorHAnsi"/>
          <w:lang w:val="en-GB"/>
        </w:rPr>
        <w:t xml:space="preserve">AM</w:t>
      </w:r>
      <w:r w:rsidR="00A437AE">
        <w:rPr>
          <w:rFonts w:cstheme="minorHAnsi"/>
          <w:lang w:val="en-GB"/>
        </w:rPr>
        <w:t xml:space="preserve">)</w:t>
      </w:r>
      <w:r w:rsidRPr="00A95D11" w:rsidR="004855BF">
        <w:rPr>
          <w:rFonts w:cstheme="minorHAnsi"/>
          <w:lang w:val="en-GB"/>
        </w:rPr>
        <w:t xml:space="preserve">. </w:t>
      </w:r>
    </w:p>
    <w:p w:rsidRPr="00A95D11" w:rsidR="003A1D52" w:rsidP="003A1D52" w:rsidRDefault="003A1D52" w14:paraId="4AB4B5C6" w14:textId="77777777">
      <w:pPr>
        <w:rPr>
          <w:rFonts w:cs="Segoe UI"/>
          <w:lang w:val="en-GB"/>
        </w:rPr>
      </w:pPr>
    </w:p>
    <w:p>
      <w:pPr>
        <w:rPr>
          <w:rFonts w:cstheme="minorHAnsi"/>
          <w:lang w:val="en-GB"/>
        </w:rPr>
      </w:pPr>
      <w:r w:rsidRPr="00A95D11">
        <w:rPr>
          <w:rFonts w:cstheme="minorHAnsi"/>
          <w:lang w:val="en-GB"/>
        </w:rPr>
        <w:t xml:space="preserve">Einwegplastik wird nur einmal verwendet. Danach verschlechtert sich die Qualität so sehr, dass man den Gegenstand nur noch wegwerfen kann. Denken Sie zum Beispiel an Plastikflaschen, Becher, Teller, Besteck, </w:t>
      </w:r>
      <w:r w:rsidRPr="00A95D11" w:rsidR="00F97C08">
        <w:rPr>
          <w:rFonts w:cstheme="minorHAnsi"/>
          <w:lang w:val="en-GB"/>
        </w:rPr>
        <w:t xml:space="preserve">Strohhalme </w:t>
      </w:r>
      <w:r w:rsidRPr="00A95D11">
        <w:rPr>
          <w:rFonts w:cstheme="minorHAnsi"/>
          <w:lang w:val="en-GB"/>
        </w:rPr>
        <w:t xml:space="preserve">und Verpackungsmaterial. Die </w:t>
      </w:r>
      <w:r w:rsidR="0071638D">
        <w:rPr>
          <w:rFonts w:cstheme="minorHAnsi"/>
          <w:lang w:val="en-GB"/>
        </w:rPr>
        <w:t xml:space="preserve">in diesen Beispielen verwendeten </w:t>
      </w:r>
      <w:r w:rsidRPr="00A95D11">
        <w:rPr>
          <w:rFonts w:cstheme="minorHAnsi"/>
          <w:lang w:val="en-GB"/>
        </w:rPr>
        <w:t xml:space="preserve">Materialien </w:t>
      </w:r>
      <w:r w:rsidRPr="00A95D11">
        <w:rPr>
          <w:rFonts w:cstheme="minorHAnsi"/>
          <w:lang w:val="en-GB"/>
        </w:rPr>
        <w:t xml:space="preserve">sind in der Regel von sehr hoher Qualität und </w:t>
      </w:r>
      <w:r w:rsidR="006A4D74">
        <w:rPr>
          <w:rFonts w:cstheme="minorHAnsi"/>
          <w:lang w:val="en-GB"/>
        </w:rPr>
        <w:t xml:space="preserve">oft </w:t>
      </w:r>
      <w:r w:rsidRPr="00A95D11">
        <w:rPr>
          <w:rFonts w:cstheme="minorHAnsi"/>
          <w:lang w:val="en-GB"/>
        </w:rPr>
        <w:t xml:space="preserve">recycelbar (z</w:t>
      </w:r>
      <w:r w:rsidRPr="00A95D11" w:rsidR="00F97C08">
        <w:rPr>
          <w:rFonts w:cstheme="minorHAnsi"/>
          <w:lang w:val="en-GB"/>
        </w:rPr>
        <w:t xml:space="preserve">. B. </w:t>
      </w:r>
      <w:r w:rsidRPr="00A95D11">
        <w:rPr>
          <w:rFonts w:cstheme="minorHAnsi"/>
          <w:lang w:val="en-GB"/>
        </w:rPr>
        <w:t xml:space="preserve">in AM &amp; IEM), insbesondere Lebensmittelverpackungen. </w:t>
      </w:r>
      <w:r w:rsidR="000526C9">
        <w:rPr>
          <w:rFonts w:cstheme="minorHAnsi"/>
          <w:lang w:val="en-GB"/>
        </w:rPr>
        <w:t xml:space="preserve">Da </w:t>
      </w:r>
      <w:r w:rsidR="000526C9">
        <w:rPr>
          <w:rFonts w:cstheme="minorHAnsi"/>
          <w:lang w:val="en-GB"/>
        </w:rPr>
        <w:t xml:space="preserve">diese </w:t>
      </w:r>
      <w:r w:rsidRPr="00A95D11">
        <w:rPr>
          <w:rFonts w:cstheme="minorHAnsi"/>
          <w:lang w:val="en-GB"/>
        </w:rPr>
        <w:t xml:space="preserve">Materialien immer noch sehr wertvoll sind</w:t>
      </w:r>
      <w:r w:rsidR="00E87496">
        <w:rPr>
          <w:rFonts w:cstheme="minorHAnsi"/>
          <w:lang w:val="en-GB"/>
        </w:rPr>
        <w:t xml:space="preserve">, </w:t>
      </w:r>
      <w:r w:rsidRPr="00A95D11">
        <w:rPr>
          <w:rFonts w:cstheme="minorHAnsi"/>
          <w:lang w:val="en-GB"/>
        </w:rPr>
        <w:t xml:space="preserve">werden sie für das Recycling sortiert </w:t>
      </w:r>
      <w:r w:rsidR="00E620FD">
        <w:rPr>
          <w:rFonts w:cstheme="minorHAnsi"/>
          <w:lang w:val="en-GB"/>
        </w:rPr>
        <w:t xml:space="preserve">und nicht der Verbrennung oder Deponierung zugeführt (zwei </w:t>
      </w:r>
      <w:r w:rsidR="00AF3155">
        <w:rPr>
          <w:rFonts w:cstheme="minorHAnsi"/>
          <w:lang w:val="en-GB"/>
        </w:rPr>
        <w:t xml:space="preserve">Abfallentsorgungsoptionen</w:t>
      </w:r>
      <w:r w:rsidR="00E620FD">
        <w:rPr>
          <w:rFonts w:cstheme="minorHAnsi"/>
          <w:lang w:val="en-GB"/>
        </w:rPr>
        <w:t xml:space="preserve">, die </w:t>
      </w:r>
      <w:r w:rsidR="00AF3155">
        <w:rPr>
          <w:rFonts w:cstheme="minorHAnsi"/>
          <w:lang w:val="en-GB"/>
        </w:rPr>
        <w:t xml:space="preserve">eingeschränkt werden sollten)</w:t>
      </w:r>
      <w:r w:rsidRPr="00A95D11">
        <w:rPr>
          <w:rFonts w:cstheme="minorHAnsi"/>
          <w:lang w:val="en-GB"/>
        </w:rPr>
        <w:t xml:space="preserve">. </w:t>
      </w:r>
      <w:r w:rsidR="005D26FF">
        <w:rPr>
          <w:rFonts w:cstheme="minorHAnsi"/>
          <w:lang w:val="en-GB"/>
        </w:rPr>
        <w:t xml:space="preserve">Um den Restwert noch weiter zu erhöhen, </w:t>
      </w:r>
      <w:r w:rsidR="000F0317">
        <w:rPr>
          <w:rFonts w:cstheme="minorHAnsi"/>
          <w:lang w:val="en-GB"/>
        </w:rPr>
        <w:t xml:space="preserve">sollten </w:t>
      </w:r>
      <w:r w:rsidR="000F0317">
        <w:rPr>
          <w:rFonts w:cstheme="minorHAnsi"/>
          <w:lang w:val="en-GB"/>
        </w:rPr>
        <w:t xml:space="preserve">die </w:t>
      </w:r>
      <w:r w:rsidRPr="00A95D11">
        <w:rPr>
          <w:rFonts w:cstheme="minorHAnsi"/>
          <w:lang w:val="en-GB"/>
        </w:rPr>
        <w:t xml:space="preserve">Kunststoffabfälle </w:t>
      </w:r>
      <w:r w:rsidRPr="00A95D11">
        <w:rPr>
          <w:rFonts w:cstheme="minorHAnsi"/>
          <w:lang w:val="en-GB"/>
        </w:rPr>
        <w:t xml:space="preserve">sauber </w:t>
      </w:r>
      <w:r w:rsidR="000F0317">
        <w:rPr>
          <w:rFonts w:cstheme="minorHAnsi"/>
          <w:lang w:val="en-GB"/>
        </w:rPr>
        <w:t xml:space="preserve">gehalten </w:t>
      </w:r>
      <w:r w:rsidRPr="00A95D11">
        <w:rPr>
          <w:rFonts w:cstheme="minorHAnsi"/>
          <w:lang w:val="en-GB"/>
        </w:rPr>
        <w:t xml:space="preserve">und </w:t>
      </w:r>
      <w:r w:rsidR="000F0317">
        <w:rPr>
          <w:rFonts w:cstheme="minorHAnsi"/>
          <w:lang w:val="en-GB"/>
        </w:rPr>
        <w:t xml:space="preserve">nach verschiedenen Arten getrennt werden</w:t>
      </w:r>
      <w:r w:rsidRPr="00A95D11">
        <w:rPr>
          <w:rFonts w:cstheme="minorHAnsi"/>
          <w:lang w:val="en-GB"/>
        </w:rPr>
        <w:t xml:space="preserve">. </w:t>
      </w:r>
      <w:r w:rsidRPr="00A95D11">
        <w:rPr>
          <w:rFonts w:cstheme="minorHAnsi"/>
          <w:lang w:val="en-GB"/>
        </w:rPr>
        <w:t xml:space="preserve">Sie können auch verschiedene Recyclingmethoden besprechen - z</w:t>
      </w:r>
      <w:r w:rsidRPr="00A95D11" w:rsidR="00F97C08">
        <w:rPr>
          <w:rFonts w:cstheme="minorHAnsi"/>
          <w:lang w:val="en-GB"/>
        </w:rPr>
        <w:t xml:space="preserve">. B. </w:t>
      </w:r>
      <w:r w:rsidRPr="00A95D11">
        <w:rPr>
          <w:rFonts w:cstheme="minorHAnsi"/>
          <w:lang w:val="en-GB"/>
        </w:rPr>
        <w:t xml:space="preserve">Sortieren, Waschen, Trennen nach Polymertyp anhand der Dichte, Entfernen von Metallen mit Magneten und mehr. Erklären Sie, dass dies mit Energie-, </w:t>
      </w:r>
      <w:r w:rsidRPr="00A95D11" w:rsidR="00F97C08">
        <w:rPr>
          <w:rFonts w:cstheme="minorHAnsi"/>
          <w:lang w:val="en-GB"/>
        </w:rPr>
        <w:t xml:space="preserve">Ressourcen- </w:t>
      </w:r>
      <w:r w:rsidRPr="00A95D11">
        <w:rPr>
          <w:rFonts w:cstheme="minorHAnsi"/>
          <w:lang w:val="en-GB"/>
        </w:rPr>
        <w:t xml:space="preserve">und </w:t>
      </w:r>
      <w:r w:rsidR="000F0317">
        <w:rPr>
          <w:rFonts w:cstheme="minorHAnsi"/>
          <w:lang w:val="en-GB"/>
        </w:rPr>
        <w:t xml:space="preserve">Finanzkosten </w:t>
      </w:r>
      <w:r w:rsidRPr="00A95D11">
        <w:rPr>
          <w:rFonts w:cstheme="minorHAnsi"/>
          <w:lang w:val="en-GB"/>
        </w:rPr>
        <w:t xml:space="preserve">verbunden ist</w:t>
      </w:r>
      <w:r w:rsidRPr="00A95D11">
        <w:rPr>
          <w:rFonts w:cstheme="minorHAnsi"/>
          <w:lang w:val="en-GB"/>
        </w:rPr>
        <w:t xml:space="preserve">. </w:t>
      </w:r>
      <w:r w:rsidRPr="00A95D11" w:rsidR="00F97C08">
        <w:rPr>
          <w:rFonts w:cstheme="minorHAnsi"/>
          <w:lang w:val="en-GB"/>
        </w:rPr>
        <w:t xml:space="preserve">Daher ist </w:t>
      </w:r>
      <w:r w:rsidRPr="00A95D11">
        <w:rPr>
          <w:rFonts w:cstheme="minorHAnsi"/>
          <w:lang w:val="en-GB"/>
        </w:rPr>
        <w:t xml:space="preserve">es vielleicht besser, Materialien sauber und getrennt zu halten, </w:t>
      </w:r>
      <w:r w:rsidRPr="00A95D11" w:rsidR="00C63F57">
        <w:rPr>
          <w:rFonts w:cstheme="minorHAnsi"/>
          <w:lang w:val="en-GB"/>
        </w:rPr>
        <w:t xml:space="preserve">z. B. </w:t>
      </w:r>
      <w:r w:rsidRPr="00A95D11">
        <w:rPr>
          <w:rFonts w:cstheme="minorHAnsi"/>
          <w:lang w:val="en-GB"/>
        </w:rPr>
        <w:t xml:space="preserve">in Pfandsystemen.</w:t>
      </w:r>
    </w:p>
    <w:p w:rsidRPr="00A95D11" w:rsidR="00643B4F" w:rsidP="003A1D52" w:rsidRDefault="00643B4F" w14:paraId="46ADDDDF" w14:textId="77777777">
      <w:pPr>
        <w:rPr>
          <w:rFonts w:cs="Segoe UI"/>
          <w:lang w:val="en-GB"/>
        </w:rPr>
      </w:pPr>
    </w:p>
    <w:p>
      <w:pPr>
        <w:rPr>
          <w:rFonts w:asciiTheme="majorHAnsi" w:hAnsiTheme="majorHAnsi"/>
          <w:i/>
          <w:iCs/>
          <w:lang w:val="en-GB"/>
        </w:rPr>
      </w:pPr>
      <w:r w:rsidRPr="00A95D11">
        <w:rPr>
          <w:rFonts w:asciiTheme="majorHAnsi" w:hAnsiTheme="majorHAnsi"/>
          <w:i/>
          <w:iCs/>
          <w:lang w:val="en-GB"/>
        </w:rPr>
        <w:t xml:space="preserve">Plastik </w:t>
      </w:r>
      <w:r w:rsidRPr="00A95D11" w:rsidR="00F97C08">
        <w:rPr>
          <w:rFonts w:asciiTheme="majorHAnsi" w:hAnsiTheme="majorHAnsi"/>
          <w:i/>
          <w:iCs/>
          <w:lang w:val="en-GB"/>
        </w:rPr>
        <w:t xml:space="preserve">recycelt </w:t>
      </w:r>
      <w:r w:rsidRPr="00A95D11">
        <w:rPr>
          <w:rFonts w:asciiTheme="majorHAnsi" w:hAnsiTheme="majorHAnsi"/>
          <w:i/>
          <w:iCs/>
          <w:lang w:val="en-GB"/>
        </w:rPr>
        <w:t xml:space="preserve">Techniken</w:t>
      </w:r>
    </w:p>
    <w:p>
      <w:pPr>
        <w:rPr>
          <w:rFonts w:cstheme="minorHAnsi"/>
          <w:lang w:val="en-GB"/>
        </w:rPr>
      </w:pPr>
      <w:r w:rsidRPr="00A95D11">
        <w:rPr>
          <w:rFonts w:cstheme="minorHAnsi"/>
          <w:lang w:val="en-GB"/>
        </w:rPr>
        <w:t xml:space="preserve">Kunststoff kann durch Wärmezufuhr mechanisch recycelt werden</w:t>
      </w:r>
      <w:r w:rsidR="00417940">
        <w:rPr>
          <w:rFonts w:cstheme="minorHAnsi"/>
          <w:lang w:val="en-GB"/>
        </w:rPr>
        <w:t xml:space="preserve">. </w:t>
      </w:r>
      <w:r w:rsidR="00417940">
        <w:rPr>
          <w:rFonts w:cstheme="minorHAnsi"/>
          <w:lang w:val="en-GB"/>
        </w:rPr>
        <w:t xml:space="preserve">Indem wir </w:t>
      </w:r>
      <w:r w:rsidR="00417940">
        <w:rPr>
          <w:rFonts w:cstheme="minorHAnsi"/>
          <w:lang w:val="en-GB"/>
        </w:rPr>
        <w:t xml:space="preserve">den Kunststoff </w:t>
      </w:r>
      <w:r w:rsidRPr="00A95D11">
        <w:rPr>
          <w:rFonts w:cstheme="minorHAnsi"/>
          <w:lang w:val="en-GB"/>
        </w:rPr>
        <w:t xml:space="preserve">schmelzen, können wir </w:t>
      </w:r>
      <w:r w:rsidRPr="00A95D11">
        <w:rPr>
          <w:rFonts w:cstheme="minorHAnsi"/>
          <w:lang w:val="en-GB"/>
        </w:rPr>
        <w:t xml:space="preserve">ihn umformen. Beispiele für das Kunststoffrecycling finden sich in Europa in Almere und Manchester. </w:t>
      </w:r>
    </w:p>
    <w:p>
      <w:pPr>
        <w:rPr>
          <w:rFonts w:cstheme="minorHAnsi"/>
          <w:lang w:val="en-GB"/>
        </w:rPr>
      </w:pPr>
      <w:r w:rsidRPr="00A95D11">
        <w:rPr>
          <w:rFonts w:cstheme="minorHAnsi"/>
          <w:lang w:val="en-GB"/>
        </w:rPr>
        <w:t xml:space="preserve">In dieser Lektion werden die folgenden zwei Methoden besprochen:</w:t>
      </w:r>
    </w:p>
    <w:p>
      <w:pPr>
        <w:pStyle w:val="OpsommingB"/>
        <w:numPr>
          <w:ilvl w:val="0"/>
          <w:numId w:val="23"/>
        </w:numPr>
        <w:rPr>
          <w:rFonts w:asciiTheme="minorHAnsi" w:hAnsiTheme="minorHAnsi" w:cstheme="minorHAnsi"/>
          <w:sz w:val="22"/>
          <w:lang w:val="en-GB"/>
        </w:rPr>
      </w:pPr>
      <w:r w:rsidRPr="006C7654">
        <w:rPr>
          <w:rFonts w:asciiTheme="minorHAnsi" w:hAnsiTheme="minorHAnsi" w:cstheme="minorHAnsi"/>
          <w:b/>
          <w:bCs/>
          <w:sz w:val="22"/>
          <w:lang w:val="en-GB"/>
        </w:rPr>
        <w:lastRenderedPageBreak/>
        <w:t xml:space="preserve">Hochwertiger Kunststoff </w:t>
      </w:r>
      <w:r w:rsidRPr="00A95D11">
        <w:rPr>
          <w:rFonts w:asciiTheme="minorHAnsi" w:hAnsiTheme="minorHAnsi" w:cstheme="minorHAnsi"/>
          <w:sz w:val="22"/>
          <w:lang w:val="en-GB"/>
        </w:rPr>
        <w:t xml:space="preserve">in additiv hergestellten Produkten (Additive Manufacture</w:t>
      </w:r>
      <w:r w:rsidRPr="00A95D11">
        <w:rPr>
          <w:rFonts w:asciiTheme="minorHAnsi" w:hAnsiTheme="minorHAnsi" w:cstheme="minorHAnsi"/>
          <w:i/>
          <w:iCs/>
          <w:sz w:val="22"/>
          <w:lang w:val="en-GB"/>
        </w:rPr>
        <w:t xml:space="preserve">, </w:t>
      </w:r>
      <w:r w:rsidRPr="00A95D11">
        <w:rPr>
          <w:rFonts w:asciiTheme="minorHAnsi" w:hAnsiTheme="minorHAnsi" w:cstheme="minorHAnsi"/>
          <w:sz w:val="22"/>
          <w:lang w:val="en-GB"/>
        </w:rPr>
        <w:t xml:space="preserve">AM). Die </w:t>
      </w:r>
      <w:r w:rsidRPr="00A95D11">
        <w:rPr>
          <w:rFonts w:asciiTheme="minorHAnsi" w:hAnsiTheme="minorHAnsi" w:cstheme="minorHAnsi"/>
          <w:sz w:val="22"/>
          <w:lang w:val="en-GB"/>
        </w:rPr>
        <w:t xml:space="preserve">erste ist AM (Additively Manufactured) </w:t>
      </w:r>
      <w:r w:rsidR="009013E5">
        <w:rPr>
          <w:rFonts w:asciiTheme="minorHAnsi" w:hAnsiTheme="minorHAnsi" w:cstheme="minorHAnsi"/>
          <w:sz w:val="22"/>
          <w:lang w:val="en-GB"/>
        </w:rPr>
        <w:t xml:space="preserve">im </w:t>
      </w:r>
      <w:r w:rsidRPr="00A95D11">
        <w:rPr>
          <w:rFonts w:asciiTheme="minorHAnsi" w:hAnsiTheme="minorHAnsi" w:cstheme="minorHAnsi"/>
          <w:sz w:val="22"/>
          <w:lang w:val="en-GB"/>
        </w:rPr>
        <w:t xml:space="preserve">Forschungs- und Entwicklungszentrum in Manchester, wo das geschmolzene Material wie ein Laufstreifen um eine Rolle gewickelt und dann </w:t>
      </w:r>
      <w:r w:rsidRPr="00A95D11">
        <w:rPr>
          <w:rFonts w:asciiTheme="minorHAnsi" w:hAnsiTheme="minorHAnsi" w:cstheme="minorHAnsi"/>
          <w:sz w:val="22"/>
          <w:lang w:val="en-GB"/>
        </w:rPr>
        <w:t xml:space="preserve">durch eine Düse gespritzt wird, wodurch die einzelnen Schichten eines Produkts übereinander entstehen. Dies geschieht mit Hilfe eines 3D-Druckers. </w:t>
      </w:r>
    </w:p>
    <w:p>
      <w:pPr>
        <w:pStyle w:val="Listenabsatz"/>
        <w:numPr>
          <w:ilvl w:val="0"/>
          <w:numId w:val="23"/>
        </w:numPr>
        <w:spacing w:line="276" w:lineRule="auto"/>
        <w:rPr>
          <w:rFonts w:ascii="Segoe UI" w:hAnsi="Segoe UI" w:cs="Segoe UI"/>
          <w:lang w:val="en-GB"/>
        </w:rPr>
      </w:pPr>
      <w:r w:rsidRPr="006C7654">
        <w:rPr>
          <w:rFonts w:cstheme="minorHAnsi"/>
          <w:b/>
          <w:bCs/>
          <w:lang w:val="en-GB"/>
        </w:rPr>
        <w:t xml:space="preserve">Geringwertiger Kunststoff </w:t>
      </w:r>
      <w:r w:rsidRPr="00A95D11">
        <w:rPr>
          <w:rFonts w:cstheme="minorHAnsi"/>
          <w:lang w:val="en-GB"/>
        </w:rPr>
        <w:t xml:space="preserve">(z. B. </w:t>
      </w:r>
      <w:r w:rsidR="001708C1">
        <w:rPr>
          <w:rFonts w:cstheme="minorHAnsi"/>
          <w:lang w:val="en-GB"/>
        </w:rPr>
        <w:t xml:space="preserve">Folie</w:t>
      </w:r>
      <w:r w:rsidRPr="00A95D11">
        <w:rPr>
          <w:rFonts w:cstheme="minorHAnsi"/>
          <w:lang w:val="en-GB"/>
        </w:rPr>
        <w:t xml:space="preserve">) wird </w:t>
      </w:r>
      <w:r w:rsidR="00AA0629">
        <w:rPr>
          <w:rFonts w:cstheme="minorHAnsi"/>
          <w:lang w:val="en-GB"/>
        </w:rPr>
        <w:t xml:space="preserve">mittels </w:t>
      </w:r>
      <w:r w:rsidRPr="00A95D11">
        <w:rPr>
          <w:rFonts w:cstheme="minorHAnsi"/>
          <w:lang w:val="en-GB"/>
        </w:rPr>
        <w:t xml:space="preserve">Intrusions-Extrusions-Molding </w:t>
      </w:r>
      <w:r w:rsidR="00AA0629">
        <w:rPr>
          <w:rFonts w:cstheme="minorHAnsi"/>
          <w:lang w:val="en-GB"/>
        </w:rPr>
        <w:t xml:space="preserve">(</w:t>
      </w:r>
      <w:r w:rsidRPr="00A95D11">
        <w:rPr>
          <w:rFonts w:cstheme="minorHAnsi"/>
          <w:lang w:val="en-GB"/>
        </w:rPr>
        <w:t xml:space="preserve">IEM</w:t>
      </w:r>
      <w:r w:rsidR="00AA0629">
        <w:rPr>
          <w:rFonts w:cstheme="minorHAnsi"/>
          <w:lang w:val="en-GB"/>
        </w:rPr>
        <w:t xml:space="preserve">) </w:t>
      </w:r>
      <w:r w:rsidRPr="00A95D11">
        <w:rPr>
          <w:rFonts w:cstheme="minorHAnsi"/>
          <w:lang w:val="en-GB"/>
        </w:rPr>
        <w:t xml:space="preserve">in geformte Produkte umgewandelt</w:t>
      </w:r>
      <w:r w:rsidRPr="00A95D11">
        <w:rPr>
          <w:rFonts w:cstheme="minorHAnsi"/>
          <w:lang w:val="en-GB"/>
        </w:rPr>
        <w:t xml:space="preserve">. </w:t>
      </w:r>
      <w:r w:rsidRPr="00A95D11">
        <w:rPr>
          <w:rFonts w:cstheme="minorHAnsi"/>
          <w:lang w:val="en-GB"/>
        </w:rPr>
        <w:t xml:space="preserve">Beim IEM in der Green Plastic Factory </w:t>
      </w:r>
      <w:r w:rsidR="00AA0629">
        <w:rPr>
          <w:rFonts w:cstheme="minorHAnsi"/>
          <w:lang w:val="en-GB"/>
        </w:rPr>
        <w:t xml:space="preserve">(</w:t>
      </w:r>
      <w:r w:rsidRPr="00A95D11">
        <w:rPr>
          <w:rFonts w:cstheme="minorHAnsi"/>
          <w:lang w:val="en-GB"/>
        </w:rPr>
        <w:t xml:space="preserve">Almere</w:t>
      </w:r>
      <w:r w:rsidR="00AA0629">
        <w:rPr>
          <w:rFonts w:cstheme="minorHAnsi"/>
          <w:lang w:val="en-GB"/>
        </w:rPr>
        <w:t xml:space="preserve">) wird </w:t>
      </w:r>
      <w:r w:rsidRPr="00A95D11">
        <w:rPr>
          <w:rFonts w:cstheme="minorHAnsi"/>
          <w:lang w:val="en-GB"/>
        </w:rPr>
        <w:t xml:space="preserve">der geschmolzene Kunststoff unter Druck zwischen zwei Hälften einer Form gepresst, wodurch das Material lückenlos zusammengepresst wird und die Form der Form annimmt</w:t>
      </w:r>
      <w:r w:rsidR="00150DEA">
        <w:rPr>
          <w:rFonts w:cstheme="minorHAnsi"/>
          <w:lang w:val="en-GB"/>
        </w:rPr>
        <w:t xml:space="preserve">, </w:t>
      </w:r>
      <w:r w:rsidRPr="00A95D11">
        <w:rPr>
          <w:rFonts w:cstheme="minorHAnsi"/>
          <w:lang w:val="en-GB"/>
        </w:rPr>
        <w:t xml:space="preserve">in der </w:t>
      </w:r>
      <w:r w:rsidRPr="00A95D11">
        <w:rPr>
          <w:rFonts w:cstheme="minorHAnsi"/>
          <w:lang w:val="en-GB"/>
        </w:rPr>
        <w:t xml:space="preserve">es sich </w:t>
      </w:r>
      <w:r w:rsidR="00150DEA">
        <w:rPr>
          <w:rFonts w:cstheme="minorHAnsi"/>
          <w:lang w:val="en-GB"/>
        </w:rPr>
        <w:t xml:space="preserve">befindet</w:t>
      </w:r>
      <w:r w:rsidRPr="00A95D11">
        <w:rPr>
          <w:rFonts w:cstheme="minorHAnsi"/>
          <w:lang w:val="en-GB"/>
        </w:rPr>
        <w:t xml:space="preserve">.</w:t>
      </w:r>
    </w:p>
    <w:p w:rsidRPr="00A95D11" w:rsidR="00643B4F" w:rsidP="00643B4F" w:rsidRDefault="00643B4F" w14:paraId="2F2E6933" w14:textId="77777777">
      <w:pPr>
        <w:rPr>
          <w:rFonts w:cs="Segoe UI"/>
          <w:lang w:val="en-GB"/>
        </w:rPr>
      </w:pPr>
    </w:p>
    <w:p>
      <w:pPr>
        <w:rPr>
          <w:rFonts w:cs="Segoe UI"/>
          <w:b/>
          <w:bCs/>
          <w:i/>
          <w:iCs/>
          <w:color w:val="auto"/>
          <w:lang w:val="en-GB"/>
        </w:rPr>
      </w:pPr>
      <w:r w:rsidRPr="00A95D11">
        <w:rPr>
          <w:rFonts w:cs="Segoe UI"/>
          <w:b/>
          <w:bCs/>
          <w:i/>
          <w:iCs/>
          <w:color w:val="auto"/>
          <w:lang w:val="en-GB"/>
        </w:rPr>
        <w:t xml:space="preserve">Fragen an die Schüler - in Zweiergruppen</w:t>
      </w:r>
    </w:p>
    <w:p>
      <w:pPr>
        <w:rPr>
          <w:rFonts w:cs="Segoe UI"/>
          <w:lang w:val="en-GB"/>
        </w:rPr>
      </w:pPr>
      <w:r w:rsidRPr="00A95D11">
        <w:rPr>
          <w:rFonts w:cs="Segoe UI"/>
          <w:lang w:val="en-GB"/>
        </w:rPr>
        <w:t xml:space="preserve">Finden Sie ein Plastikprodukt im Klassenzimmer, zum Beispiel in Ihrer Tasche.</w:t>
      </w:r>
    </w:p>
    <w:p>
      <w:pPr>
        <w:pStyle w:val="Listenabsatz"/>
        <w:numPr>
          <w:ilvl w:val="0"/>
          <w:numId w:val="19"/>
        </w:numPr>
        <w:spacing w:line="276" w:lineRule="auto"/>
        <w:ind w:start="709" w:hanging="283"/>
        <w:rPr>
          <w:rFonts w:cs="Segoe UI"/>
          <w:lang w:val="en-GB"/>
        </w:rPr>
      </w:pPr>
      <w:r w:rsidRPr="00A95D11">
        <w:rPr>
          <w:rFonts w:cs="Segoe UI"/>
          <w:lang w:val="en-GB"/>
        </w:rPr>
        <w:t xml:space="preserve">Aus </w:t>
      </w:r>
      <w:r w:rsidRPr="00A95D11">
        <w:rPr>
          <w:rFonts w:cs="Segoe UI"/>
          <w:lang w:val="en-GB"/>
        </w:rPr>
        <w:t xml:space="preserve">welchen Teilen und Materialien </w:t>
      </w:r>
      <w:r w:rsidR="00F97C08">
        <w:rPr>
          <w:rFonts w:cs="Segoe UI"/>
          <w:lang w:val="en-GB"/>
        </w:rPr>
        <w:t xml:space="preserve">sind sie </w:t>
      </w:r>
      <w:r w:rsidRPr="00A95D11">
        <w:rPr>
          <w:rFonts w:cs="Segoe UI"/>
          <w:lang w:val="en-GB"/>
        </w:rPr>
        <w:t xml:space="preserve">gefertigt</w:t>
      </w:r>
      <w:r w:rsidRPr="00A95D11" w:rsidR="00C836FE">
        <w:rPr>
          <w:rFonts w:cs="Segoe UI"/>
          <w:lang w:val="en-GB"/>
        </w:rPr>
        <w:t xml:space="preserve">?</w:t>
      </w:r>
    </w:p>
    <w:p>
      <w:pPr>
        <w:pStyle w:val="Listenabsatz"/>
        <w:numPr>
          <w:ilvl w:val="0"/>
          <w:numId w:val="19"/>
        </w:numPr>
        <w:spacing w:line="276" w:lineRule="auto"/>
        <w:ind w:start="709" w:hanging="283"/>
        <w:rPr>
          <w:rFonts w:cs="Segoe UI"/>
          <w:lang w:val="en-GB"/>
        </w:rPr>
      </w:pPr>
      <w:r w:rsidRPr="00A95D11">
        <w:rPr>
          <w:rFonts w:cs="Segoe UI"/>
          <w:lang w:val="en-GB"/>
        </w:rPr>
        <w:t xml:space="preserve">Woher </w:t>
      </w:r>
      <w:r w:rsidRPr="00A95D11" w:rsidR="00CE4BEE">
        <w:rPr>
          <w:rFonts w:cs="Segoe UI"/>
          <w:lang w:val="en-GB"/>
        </w:rPr>
        <w:t xml:space="preserve">kommen die Teile und Materialien</w:t>
      </w:r>
      <w:r w:rsidRPr="00A95D11" w:rsidR="00C836FE">
        <w:rPr>
          <w:rFonts w:cs="Segoe UI"/>
          <w:lang w:val="en-GB"/>
        </w:rPr>
        <w:t xml:space="preserve">?</w:t>
      </w:r>
    </w:p>
    <w:p>
      <w:pPr>
        <w:pStyle w:val="Listenabsatz"/>
        <w:numPr>
          <w:ilvl w:val="0"/>
          <w:numId w:val="19"/>
        </w:numPr>
        <w:spacing w:line="276" w:lineRule="auto"/>
        <w:ind w:start="709" w:hanging="283"/>
        <w:rPr>
          <w:rFonts w:cs="Segoe UI"/>
          <w:lang w:val="en-GB"/>
        </w:rPr>
      </w:pPr>
      <w:r w:rsidRPr="00A95D11">
        <w:rPr>
          <w:rFonts w:cs="Segoe UI"/>
          <w:lang w:val="en-GB"/>
        </w:rPr>
        <w:t xml:space="preserve">Was geschieht damit, wenn das Produkt nicht mehr benötigt wird?</w:t>
      </w:r>
    </w:p>
    <w:p w:rsidR="00F97C08" w:rsidP="00643B4F" w:rsidRDefault="00F97C08" w14:paraId="736C8CEC" w14:textId="77777777">
      <w:pPr>
        <w:rPr>
          <w:rFonts w:cs="Segoe UI"/>
          <w:i/>
          <w:iCs/>
          <w:lang w:val="en-GB"/>
        </w:rPr>
      </w:pPr>
    </w:p>
    <w:p>
      <w:pPr>
        <w:rPr>
          <w:rFonts w:cs="Segoe UI"/>
          <w:lang w:val="en-GB"/>
        </w:rPr>
      </w:pPr>
      <w:r w:rsidRPr="00A95D11">
        <w:rPr>
          <w:rFonts w:cs="Segoe UI"/>
          <w:i/>
          <w:iCs/>
          <w:lang w:val="en-GB"/>
        </w:rPr>
        <w:t xml:space="preserve">Extra</w:t>
      </w:r>
      <w:r w:rsidRPr="00A95D11">
        <w:rPr>
          <w:rFonts w:cs="Segoe UI"/>
          <w:lang w:val="en-GB"/>
        </w:rPr>
        <w:t xml:space="preserve">:</w:t>
      </w:r>
    </w:p>
    <w:p>
      <w:pPr>
        <w:rPr>
          <w:rFonts w:cs="Segoe UI"/>
          <w:lang w:val="en-GB"/>
        </w:rPr>
      </w:pPr>
      <w:r w:rsidRPr="00A95D11">
        <w:rPr>
          <w:rFonts w:cs="Segoe UI"/>
          <w:lang w:val="en-GB"/>
        </w:rPr>
        <w:t xml:space="preserve">Schauen Sie sich die Größe Ihres Plastikfußabdrucks an </w:t>
      </w:r>
      <w:r w:rsidRPr="00A95D11" w:rsidR="00C836FE">
        <w:rPr>
          <w:rFonts w:cs="Segoe UI"/>
          <w:lang w:val="en-GB"/>
        </w:rPr>
        <w:t xml:space="preserve">| </w:t>
      </w:r>
      <w:hyperlink w:history="1" r:id="rId29">
        <w:r w:rsidRPr="00A95D11" w:rsidR="00C836FE">
          <w:rPr>
            <w:rStyle w:val="Hyperlink"/>
            <w:rFonts w:cs="Segoe UI"/>
            <w:lang w:val="en-GB"/>
          </w:rPr>
          <w:t xml:space="preserve">link</w:t>
        </w:r>
      </w:hyperlink>
    </w:p>
    <w:p>
      <w:pPr>
        <w:rPr>
          <w:rFonts w:cs="Segoe UI"/>
          <w:lang w:val="en-GB"/>
        </w:rPr>
      </w:pPr>
      <w:r w:rsidRPr="00A95D11">
        <w:rPr>
          <w:rFonts w:cs="Segoe UI"/>
          <w:lang w:val="en-GB"/>
        </w:rPr>
        <w:t xml:space="preserve">Die Plastic Soup Foundation </w:t>
      </w:r>
      <w:r w:rsidRPr="00A95D11" w:rsidR="00CE4BEE">
        <w:rPr>
          <w:rFonts w:cs="Segoe UI"/>
          <w:lang w:val="en-GB"/>
        </w:rPr>
        <w:t xml:space="preserve">gibt Tipps, wie man den Plastikverbrauch mit der </w:t>
      </w:r>
      <w:r w:rsidRPr="00A95D11">
        <w:rPr>
          <w:rFonts w:cs="Segoe UI"/>
          <w:lang w:val="en-GB"/>
        </w:rPr>
        <w:t xml:space="preserve">App</w:t>
      </w:r>
      <w:r w:rsidRPr="00A95D11" w:rsidR="00CE4BEE">
        <w:rPr>
          <w:rFonts w:cs="Segoe UI"/>
          <w:lang w:val="en-GB"/>
        </w:rPr>
        <w:t xml:space="preserve"> reduzieren kann| </w:t>
      </w:r>
      <w:hyperlink w:history="1" r:id="rId30">
        <w:r w:rsidRPr="00F97C08" w:rsidR="00F97C08">
          <w:rPr>
            <w:rStyle w:val="Hyperlink"/>
            <w:rFonts w:cs="Segoe UI"/>
            <w:lang w:val="en-GB"/>
          </w:rPr>
          <w:t xml:space="preserve">Link</w:t>
        </w:r>
      </w:hyperlink>
    </w:p>
    <w:p w:rsidRPr="00A95D11" w:rsidR="00C836FE" w:rsidP="00C836FE" w:rsidRDefault="00C836FE" w14:paraId="69BEF507" w14:textId="77777777">
      <w:pPr>
        <w:rPr>
          <w:rFonts w:cs="Segoe UI"/>
          <w:color w:val="FF0000"/>
          <w:lang w:val="en-GB"/>
        </w:rPr>
      </w:pPr>
    </w:p>
    <w:p>
      <w:pPr>
        <w:rPr>
          <w:rFonts w:cs="Segoe UI"/>
          <w:color w:val="FF0000"/>
          <w:lang w:val="en-GB"/>
        </w:rPr>
      </w:pPr>
      <w:r w:rsidRPr="00A95D11">
        <w:rPr>
          <w:rFonts w:cs="Segoe UI"/>
          <w:color w:val="FF0000"/>
          <w:lang w:val="en-GB"/>
        </w:rPr>
        <w:t xml:space="preserve">Link: Zeigen Sie den Schülerinnen und Schülern die Videos, in denen IEM und AM erklärt werden.</w:t>
      </w:r>
    </w:p>
    <w:p w:rsidRPr="00A95D11" w:rsidR="003E5FDD" w:rsidP="00E45FD0" w:rsidRDefault="003E5FDD" w14:paraId="3922BF9D" w14:textId="77777777">
      <w:pPr>
        <w:rPr>
          <w:rFonts w:cs="Segoe UI"/>
          <w:color w:val="FF0000"/>
          <w:lang w:val="en-GB"/>
        </w:rPr>
      </w:pPr>
    </w:p>
    <w:p>
      <w:pPr>
        <w:rPr>
          <w:rFonts w:cs="Segoe UI"/>
          <w:lang w:val="en-GB"/>
        </w:rPr>
      </w:pPr>
      <w:r w:rsidRPr="00A95D11">
        <w:rPr>
          <w:rFonts w:cs="Segoe UI"/>
          <w:lang w:val="en-GB"/>
        </w:rPr>
        <w:t xml:space="preserve">Zusätzliche Informationen über die IEM- und AM-Techniken </w:t>
      </w:r>
      <w:r w:rsidRPr="00A95D11" w:rsidR="00A95D11">
        <w:rPr>
          <w:rFonts w:cs="Segoe UI"/>
          <w:lang w:val="en-GB"/>
        </w:rPr>
        <w:t xml:space="preserve">für die </w:t>
      </w:r>
      <w:r w:rsidRPr="00A95D11">
        <w:rPr>
          <w:rFonts w:cs="Segoe UI"/>
          <w:lang w:val="en-GB"/>
        </w:rPr>
        <w:t xml:space="preserve">Lehrkraft finden Sie in Anhang 3: Lehrerinformationen IEM &amp; AM. </w:t>
      </w:r>
    </w:p>
    <w:p w:rsidRPr="00A95D11" w:rsidR="00643B4F" w:rsidP="00E45FD0" w:rsidRDefault="00643B4F" w14:paraId="3C3B7C96" w14:textId="51275C96">
      <w:pPr>
        <w:rPr>
          <w:rFonts w:cs="Segoe UI"/>
          <w:lang w:val="en-GB"/>
        </w:rPr>
      </w:pPr>
    </w:p>
    <w:p w:rsidRPr="00A95D11" w:rsidR="00643B4F" w:rsidP="00E45FD0" w:rsidRDefault="00643B4F" w14:paraId="6E17B504" w14:textId="77777777">
      <w:pPr>
        <w:rPr>
          <w:rFonts w:cs="Segoe UI"/>
          <w:lang w:val="en-GB"/>
        </w:rPr>
      </w:pPr>
    </w:p>
    <w:p>
      <w:pPr>
        <w:rPr>
          <w:rFonts w:cs="Segoe UI"/>
          <w:lang w:val="en-GB"/>
        </w:rPr>
      </w:pPr>
      <w:r w:rsidRPr="00A95D11" w:rsidR="003E5FDD">
        <w:rPr>
          <w:rFonts w:cs="Segoe UI"/>
          <w:highlight w:val="yellow"/>
          <w:lang w:val="en-GB"/>
        </w:rPr>
        <w:t xml:space="preserve">INFOGRAPHIE</w:t>
      </w:r>
    </w:p>
    <w:p w:rsidRPr="00A95D11" w:rsidR="00643B4F" w:rsidP="00E45FD0" w:rsidRDefault="00643B4F" w14:paraId="488DEB0E" w14:textId="077F5407">
      <w:pPr>
        <w:rPr>
          <w:rFonts w:cs="Segoe UI"/>
          <w:lang w:val="en-GB"/>
        </w:rPr>
      </w:pPr>
    </w:p>
    <w:p>
      <w:pPr>
        <w:rPr>
          <w:rFonts w:cs="Segoe UI"/>
          <w:lang w:val="en-GB"/>
        </w:rPr>
      </w:pPr>
      <w:r w:rsidRPr="00A95D11">
        <w:rPr>
          <w:rFonts w:cs="Segoe UI"/>
          <w:b/>
          <w:bCs/>
          <w:i/>
          <w:iCs/>
          <w:lang w:val="en-GB"/>
        </w:rPr>
        <w:t xml:space="preserve">Testen Sie Ihr Wissen:</w:t>
      </w:r>
    </w:p>
    <w:p>
      <w:pPr>
        <w:rPr>
          <w:rFonts w:cs="Segoe UI"/>
          <w:lang w:val="en-GB"/>
        </w:rPr>
      </w:pPr>
      <w:r w:rsidRPr="00A95D11">
        <w:rPr>
          <w:rFonts w:cs="Segoe UI"/>
          <w:lang w:val="en-GB"/>
        </w:rPr>
        <w:t xml:space="preserve">Zeit zu testen, ob Sie wissen, welche Methoden bei welchem Produkt eingesetzt werden. Hierfür verwenden wir recycelten Kunststoff. Was glaubst du, welche Methode wir für die Herstellung der folgenden Produkte verwenden?</w:t>
      </w:r>
    </w:p>
    <w:p>
      <w:pPr>
        <w:pStyle w:val="Listenabsatz"/>
        <w:numPr>
          <w:ilvl w:val="0"/>
          <w:numId w:val="8"/>
        </w:numPr>
        <w:spacing w:line="276" w:lineRule="auto"/>
        <w:rPr>
          <w:rFonts w:cs="Segoe UI"/>
          <w:lang w:val="en-GB"/>
        </w:rPr>
      </w:pPr>
      <w:r w:rsidRPr="00A95D11" w:rsidR="00CE4BEE">
        <w:rPr>
          <w:rFonts w:cs="Segoe UI"/>
          <w:lang w:val="en-GB"/>
        </w:rPr>
        <w:t xml:space="preserve">Parkbank </w:t>
      </w:r>
      <w:r w:rsidRPr="00A95D11" w:rsidR="00BF0C28">
        <w:rPr>
          <w:rFonts w:cs="Segoe UI"/>
          <w:lang w:val="en-GB"/>
        </w:rPr>
        <w:t xml:space="preserve">(IEM)</w:t>
      </w:r>
    </w:p>
    <w:p>
      <w:pPr>
        <w:pStyle w:val="Listenabsatz"/>
        <w:numPr>
          <w:ilvl w:val="0"/>
          <w:numId w:val="8"/>
        </w:numPr>
        <w:spacing w:line="276" w:lineRule="auto"/>
        <w:rPr>
          <w:rFonts w:cs="Segoe UI"/>
          <w:lang w:val="en-GB"/>
        </w:rPr>
      </w:pPr>
      <w:r w:rsidRPr="00A95D11" w:rsidR="00CE4BEE">
        <w:rPr>
          <w:rFonts w:cs="Segoe UI"/>
          <w:lang w:val="en-GB"/>
        </w:rPr>
        <w:t xml:space="preserve">Schuhe </w:t>
      </w:r>
      <w:r w:rsidRPr="00A95D11">
        <w:rPr>
          <w:rFonts w:cs="Segoe UI"/>
          <w:lang w:val="en-GB"/>
        </w:rPr>
        <w:t xml:space="preserve">(AM)</w:t>
      </w:r>
    </w:p>
    <w:p>
      <w:pPr>
        <w:pStyle w:val="Listenabsatz"/>
        <w:numPr>
          <w:ilvl w:val="0"/>
          <w:numId w:val="8"/>
        </w:numPr>
        <w:spacing w:line="276" w:lineRule="auto"/>
        <w:rPr>
          <w:rFonts w:cs="Segoe UI"/>
          <w:lang w:val="en-GB"/>
        </w:rPr>
      </w:pPr>
      <w:r w:rsidRPr="00A95D11">
        <w:rPr>
          <w:rFonts w:cs="Segoe UI"/>
          <w:lang w:val="en-GB"/>
        </w:rPr>
        <w:t xml:space="preserve">Pfosten am Straßenrand </w:t>
      </w:r>
      <w:r w:rsidRPr="00A95D11" w:rsidR="00BF0C28">
        <w:rPr>
          <w:rFonts w:cs="Segoe UI"/>
          <w:lang w:val="en-GB"/>
        </w:rPr>
        <w:t xml:space="preserve">(IEM)</w:t>
      </w:r>
    </w:p>
    <w:p>
      <w:pPr>
        <w:pStyle w:val="Listenabsatz"/>
        <w:numPr>
          <w:ilvl w:val="0"/>
          <w:numId w:val="8"/>
        </w:numPr>
        <w:spacing w:line="276" w:lineRule="auto"/>
        <w:rPr>
          <w:rFonts w:cs="Segoe UI"/>
          <w:lang w:val="en-GB"/>
        </w:rPr>
      </w:pPr>
      <w:r w:rsidRPr="00A95D11">
        <w:rPr>
          <w:rFonts w:cs="Segoe UI"/>
          <w:lang w:val="en-GB"/>
        </w:rPr>
        <w:t xml:space="preserve">Personalisierte Tasse </w:t>
      </w:r>
      <w:r w:rsidRPr="00A95D11" w:rsidR="00BF0C28">
        <w:rPr>
          <w:rFonts w:cs="Segoe UI"/>
          <w:lang w:val="en-GB"/>
        </w:rPr>
        <w:t xml:space="preserve">(AM)</w:t>
      </w:r>
    </w:p>
    <w:p>
      <w:pPr>
        <w:pStyle w:val="Listenabsatz"/>
        <w:numPr>
          <w:ilvl w:val="0"/>
          <w:numId w:val="8"/>
        </w:numPr>
        <w:spacing w:line="276" w:lineRule="auto"/>
        <w:rPr>
          <w:rFonts w:cs="Segoe UI"/>
          <w:lang w:val="en-GB"/>
        </w:rPr>
      </w:pPr>
      <w:r w:rsidRPr="00A95D11">
        <w:rPr>
          <w:rFonts w:cs="Segoe UI"/>
          <w:lang w:val="en-GB"/>
        </w:rPr>
        <w:t xml:space="preserve">Reinigungsflasche </w:t>
      </w:r>
      <w:r w:rsidRPr="00A95D11" w:rsidR="00BF0C28">
        <w:rPr>
          <w:rFonts w:cs="Segoe UI"/>
          <w:lang w:val="en-GB"/>
        </w:rPr>
        <w:t xml:space="preserve">(IEM)</w:t>
      </w:r>
    </w:p>
    <w:p w:rsidRPr="00F97C08" w:rsidR="00F97C08" w:rsidP="00F97C08" w:rsidRDefault="00F97C08" w14:paraId="57FA8639" w14:textId="77777777">
      <w:pPr>
        <w:spacing w:line="276" w:lineRule="auto"/>
        <w:rPr>
          <w:rFonts w:cs="Segoe UI"/>
          <w:lang w:val="en-GB"/>
        </w:rPr>
      </w:pPr>
    </w:p>
    <w:p>
      <w:pPr>
        <w:pStyle w:val="berschrift1"/>
        <w:rPr>
          <w:rFonts w:hint="eastAsia"/>
        </w:rPr>
      </w:pPr>
      <w:r w:rsidRPr="00A95D11">
        <w:lastRenderedPageBreak/>
        <w:t xml:space="preserve">Entwerfen Sie Ihr eigenes </w:t>
      </w:r>
      <w:r w:rsidRPr="00A95D11" w:rsidR="00F97C08">
        <w:t xml:space="preserve">Produkt</w:t>
      </w:r>
      <w:r w:rsidRPr="00A95D11" w:rsidR="00F97C08">
        <w:rPr>
          <w:rFonts w:hint="eastAsia"/>
        </w:rPr>
        <w:t xml:space="preserve">.</w:t>
      </w:r>
    </w:p>
    <w:p>
      <w:pPr>
        <w:rPr>
          <w:rFonts w:cs="Segoe UI"/>
          <w:i/>
          <w:iCs/>
          <w:lang w:val="en-GB"/>
        </w:rPr>
      </w:pPr>
      <w:bookmarkStart w:name="_Hlk117674754" w:id="5"/>
      <w:r w:rsidRPr="00A95D11">
        <w:rPr>
          <w:rFonts w:cs="Segoe UI"/>
          <w:i/>
          <w:iCs/>
          <w:lang w:val="en-GB"/>
        </w:rPr>
        <w:t xml:space="preserve">Ziel: Wissen integrieren, Kreativität anregen</w:t>
      </w:r>
    </w:p>
    <w:p w:rsidRPr="00A95D11" w:rsidR="00CE4BEE" w:rsidP="00CE4BEE" w:rsidRDefault="00CE4BEE" w14:paraId="7AB98A7D" w14:textId="77777777">
      <w:pPr>
        <w:rPr>
          <w:rFonts w:cs="Segoe UI"/>
          <w:i/>
          <w:iCs/>
          <w:lang w:val="en-GB"/>
        </w:rPr>
      </w:pPr>
    </w:p>
    <w:p>
      <w:pPr>
        <w:rPr>
          <w:rFonts w:cs="Segoe UI"/>
          <w:lang w:val="en-GB"/>
        </w:rPr>
      </w:pPr>
      <w:r w:rsidRPr="00A95D11">
        <w:rPr>
          <w:rFonts w:cs="Segoe UI"/>
          <w:lang w:val="en-GB"/>
        </w:rPr>
        <w:t xml:space="preserve">Stellen Sie selbst etwas aus Kunststoff her, um für Produkte aus recyceltem Kunststoff zu werben.</w:t>
      </w:r>
    </w:p>
    <w:p w:rsidRPr="00A95D11" w:rsidR="00BF0C28" w:rsidP="00BF0C28" w:rsidRDefault="00BF0C28" w14:paraId="5ECEC0CB" w14:textId="0C92E345">
      <w:pPr>
        <w:rPr>
          <w:lang w:val="en-GB"/>
        </w:rPr>
      </w:pPr>
    </w:p>
    <w:p>
      <w:pPr>
        <w:tabs>
          <w:tab w:val="num" w:pos="360"/>
        </w:tabs>
        <w:rPr>
          <w:lang w:val="en-GB"/>
        </w:rPr>
      </w:pPr>
      <w:r w:rsidRPr="00A95D11">
        <w:rPr>
          <w:lang w:val="en-GB"/>
        </w:rPr>
        <w:t xml:space="preserve">Drucken Sie Anhang </w:t>
      </w:r>
      <w:r w:rsidR="00F97C08">
        <w:rPr>
          <w:lang w:val="en-GB"/>
        </w:rPr>
        <w:t xml:space="preserve">3 </w:t>
      </w:r>
      <w:r w:rsidRPr="00A95D11">
        <w:rPr>
          <w:lang w:val="en-GB"/>
        </w:rPr>
        <w:t xml:space="preserve">für alle Schüler aus. Die genaue Aufgabenstellung wird hier erklärt. Die Schüler sollen Prototypen (Skizzen für ein Produkt) aus recyceltem Kunststoff entwerfen. Sie entscheiden sich für die Technologie der IEM oder AM.</w:t>
      </w:r>
    </w:p>
    <w:p w:rsidRPr="00A95D11" w:rsidR="00CE4BEE" w:rsidP="00834B4C" w:rsidRDefault="00CE4BEE" w14:paraId="5DA5A99D" w14:textId="77777777">
      <w:pPr>
        <w:tabs>
          <w:tab w:val="num" w:pos="360"/>
        </w:tabs>
        <w:rPr>
          <w:lang w:val="en-GB"/>
        </w:rPr>
      </w:pPr>
    </w:p>
    <w:bookmarkEnd w:id="5"/>
    <w:p>
      <w:pPr>
        <w:rPr>
          <w:lang w:val="en-GB"/>
        </w:rPr>
      </w:pPr>
      <w:r w:rsidRPr="00A95D11">
        <w:rPr>
          <w:lang w:val="en-GB"/>
        </w:rPr>
        <w:t xml:space="preserve">Zeigen Sie die </w:t>
      </w:r>
      <w:r w:rsidRPr="00A95D11">
        <w:rPr>
          <w:lang w:val="en-GB"/>
        </w:rPr>
        <w:t xml:space="preserve">PowerPoint-Folien mit Rhiannon und Stefan in der Klasse. Diese beiden Mitarbeiter der IEM- und AM-Fabrik stellen den Schülern konkrete Gestaltungsfragen, aus denen sie wählen sollen.</w:t>
      </w:r>
    </w:p>
    <w:p w:rsidRPr="00A95D11" w:rsidR="00425EF1" w:rsidP="00B5313A" w:rsidRDefault="00425EF1" w14:paraId="0966E417" w14:textId="77777777">
      <w:pPr>
        <w:rPr>
          <w:rFonts w:cs="Segoe UI"/>
          <w:lang w:val="en-GB"/>
        </w:rPr>
      </w:pPr>
    </w:p>
    <w:p>
      <w:pPr>
        <w:rPr>
          <w:rFonts w:cs="Segoe UI"/>
          <w:lang w:val="en-GB"/>
        </w:rPr>
      </w:pPr>
      <w:r w:rsidRPr="00A95D11">
        <w:rPr>
          <w:rFonts w:cs="Segoe UI"/>
          <w:i/>
          <w:iCs/>
          <w:u w:val="single"/>
          <w:lang w:val="en-GB"/>
        </w:rPr>
        <w:t xml:space="preserve">Fakultativ:</w:t>
      </w:r>
      <w:r w:rsidRPr="00A95D11">
        <w:rPr>
          <w:rFonts w:cs="Segoe UI"/>
          <w:lang w:val="en-GB"/>
        </w:rPr>
        <w:t xml:space="preserve"> Zirkuläre Geschäftsmodelle</w:t>
      </w:r>
    </w:p>
    <w:p>
      <w:pPr>
        <w:rPr>
          <w:rFonts w:cs="Segoe UI"/>
          <w:lang w:val="en-GB"/>
        </w:rPr>
      </w:pPr>
      <w:r w:rsidRPr="00A95D11">
        <w:rPr>
          <w:rFonts w:cs="Segoe UI"/>
          <w:lang w:val="en-GB"/>
        </w:rPr>
        <w:t xml:space="preserve">Überlegen Sie, wie das Unternehmen gebrauchte und nicht mehr benötigte Handyhüllen und -bänke zurückgewinnt, um sie zu neuen Produkten weiterzuverarbeiten (z. B. wenn Kunden zu einem neueren Handy-Modell wechseln). Beispiele sind "Leasing", "Produktrücknahme", "Zusammenarbeit mit Abfallsammel- und Recyclingunternehmen". Was wird die Kunden dazu bewegen, ihre Handyhülle abzugeben?</w:t>
      </w:r>
    </w:p>
    <w:p w:rsidRPr="00A95D11" w:rsidR="00F55BE0" w:rsidP="00BF0C28" w:rsidRDefault="00F55BE0" w14:paraId="640CDC25" w14:textId="77777777">
      <w:pPr>
        <w:rPr>
          <w:rFonts w:cs="Segoe UI"/>
          <w:lang w:val="en-GB"/>
        </w:rPr>
      </w:pPr>
    </w:p>
    <w:p>
      <w:pPr>
        <w:rPr>
          <w:rFonts w:cs="Segoe UI"/>
          <w:i/>
          <w:iCs/>
          <w:u w:val="single"/>
          <w:lang w:val="en-GB"/>
        </w:rPr>
      </w:pPr>
      <w:r w:rsidRPr="00A95D11" w:rsidR="00330BE9">
        <w:rPr>
          <w:rFonts w:cs="Segoe UI"/>
          <w:i/>
          <w:iCs/>
          <w:u w:val="single"/>
          <w:lang w:val="en-GB"/>
        </w:rPr>
        <w:t xml:space="preserve">Fakultativ/Alternativen</w:t>
      </w:r>
      <w:r w:rsidRPr="00A95D11">
        <w:rPr>
          <w:rFonts w:cs="Segoe UI"/>
          <w:i/>
          <w:iCs/>
          <w:u w:val="single"/>
          <w:lang w:val="en-GB"/>
        </w:rPr>
        <w:t xml:space="preserve">:</w:t>
      </w:r>
      <w:r w:rsidRPr="00A95D11" w:rsidR="00B06B7A">
        <w:rPr>
          <w:noProof/>
          <w:lang w:val="en-GB"/>
        </w:rPr>
        <w:drawing>
          <wp:anchor distT="0" distB="0" distL="114300" distR="114300" simplePos="0" relativeHeight="251922432" behindDoc="0" locked="0" layoutInCell="1" allowOverlap="1" wp14:editId="36D06D3D" wp14:anchorId="75C07641">
            <wp:simplePos x="0" y="0"/>
            <wp:positionH relativeFrom="margin">
              <wp:align>right</wp:align>
            </wp:positionH>
            <wp:positionV relativeFrom="paragraph">
              <wp:posOffset>4649</wp:posOffset>
            </wp:positionV>
            <wp:extent cx="3038475" cy="2018030"/>
            <wp:effectExtent l="0" t="0" r="9525" b="1270"/>
            <wp:wrapSquare wrapText="bothSides"/>
            <wp:docPr id="5122" name="Picture 2" descr="Free From above of crop anonymous female artist painting picture and using netbook while working on project Stock Photo">
              <a:extLst>
                <a:ext uri="{FF2B5EF4-FFF2-40B4-BE49-F238E27FC236}">
                  <a16:creationId id="{38F69FCF-76C7-4BB1-A267-DEF1D2B1308E}"/>
                </a:ext>
              </a:extLst>
            </wp:docPr>
            <wp:cNvGraphicFramePr>
              <a:graphicFrameLocks noChangeAspect="1"/>
            </wp:cNvGraphicFramePr>
            <a:graphic>
              <a:graphicData uri="http://schemas.openxmlformats.org/drawingml/2006/picture">
                <pic:pic>
                  <pic:nvPicPr>
                    <pic:cNvPr id="5122" name="Picture 2" descr="Free From above of crop anonymous female artist painting picture and using netbook while working on project Stock Photo">
                      <a:extLst>
                        <a:ext uri="{FF2B5EF4-FFF2-40B4-BE49-F238E27FC236}">
                          <a16:creationId id="{38F69FCF-76C7-4BB1-A267-DEF1D2B1308E}"/>
                        </a:ext>
                      </a:extLst>
                    </pic:cNvPr>
                    <pic:cNvPicPr>
                      <a:picLocks noChangeAspect="1" noChangeArrowheads="1"/>
                    </pic:cNvPicPr>
                  </pic:nvPicPr>
                  <pic:blipFill>
                    <a:blip r:embed="rId31" cstate="print">
                      <a:extLst>
                        <a:ext uri="{28A0092B-C50C-407E-A947-70E740481C1C}">
                          <a14:useLocalDpi val="0"/>
                        </a:ext>
                      </a:extLst>
                    </a:blip>
                    <a:srcRect/>
                    <a:stretch>
                      <a:fillRect/>
                    </a:stretch>
                  </pic:blipFill>
                  <pic:spPr bwMode="auto">
                    <a:xfrm>
                      <a:off x="0" y="0"/>
                      <a:ext cx="3038475" cy="2018030"/>
                    </a:xfrm>
                    <a:prstGeom prst="rect">
                      <a:avLst/>
                    </a:prstGeom>
                    <a:noFill/>
                  </pic:spPr>
                </pic:pic>
              </a:graphicData>
            </a:graphic>
            <wp14:sizeRelH relativeFrom="margin">
              <wp14:pctWidth>0</wp14:pctWidth>
            </wp14:sizeRelH>
            <wp14:sizeRelV relativeFrom="margin">
              <wp14:pctHeight>0</wp14:pctHeight>
            </wp14:sizeRelV>
          </wp:anchor>
        </w:drawing>
      </w:r>
    </w:p>
    <w:p>
      <w:pPr>
        <w:pStyle w:val="Listenabsatz"/>
        <w:numPr>
          <w:ilvl w:val="0"/>
          <w:numId w:val="15"/>
        </w:numPr>
        <w:spacing w:line="276" w:lineRule="auto"/>
        <w:rPr>
          <w:rFonts w:cs="Segoe UI"/>
          <w:lang w:val="en-GB"/>
        </w:rPr>
      </w:pPr>
      <w:r w:rsidRPr="00A95D11">
        <w:rPr>
          <w:rFonts w:cs="Segoe UI"/>
          <w:lang w:val="en-GB"/>
        </w:rPr>
        <w:t xml:space="preserve">Präsentieren Sie sich Ihren Mitschülern.</w:t>
      </w:r>
    </w:p>
    <w:p>
      <w:pPr>
        <w:pStyle w:val="Listenabsatz"/>
        <w:numPr>
          <w:ilvl w:val="0"/>
          <w:numId w:val="15"/>
        </w:numPr>
        <w:spacing w:line="276" w:lineRule="auto"/>
        <w:rPr>
          <w:rFonts w:cs="Segoe UI"/>
          <w:lang w:val="en-GB"/>
        </w:rPr>
      </w:pPr>
      <w:r w:rsidRPr="00A95D11">
        <w:rPr>
          <w:rFonts w:cs="Segoe UI"/>
          <w:lang w:val="en-GB"/>
        </w:rPr>
        <w:t xml:space="preserve">Machen Sie eine Ausstellung Ihrer Entwürfe an einem Ort, an dem andere Schüler und Lehrer sie sehen können.</w:t>
      </w:r>
    </w:p>
    <w:p>
      <w:pPr>
        <w:pStyle w:val="Listenabsatz"/>
        <w:numPr>
          <w:ilvl w:val="0"/>
          <w:numId w:val="15"/>
        </w:numPr>
        <w:spacing w:line="276" w:lineRule="auto"/>
        <w:rPr>
          <w:rFonts w:cs="Segoe UI"/>
          <w:lang w:val="en-GB"/>
        </w:rPr>
      </w:pPr>
      <w:r w:rsidRPr="00A95D11">
        <w:rPr>
          <w:rFonts w:cs="Segoe UI"/>
          <w:lang w:val="en-GB"/>
        </w:rPr>
        <w:t xml:space="preserve">Arbeiten Sie in Gruppen, wählen Sie ein Design aus und drehen Sie ein kurzes Werbevideo.</w:t>
      </w:r>
    </w:p>
    <w:p>
      <w:pPr>
        <w:pStyle w:val="Listenabsatz"/>
        <w:numPr>
          <w:ilvl w:val="0"/>
          <w:numId w:val="15"/>
        </w:numPr>
        <w:spacing w:line="276" w:lineRule="auto"/>
        <w:rPr>
          <w:rFonts w:cs="Segoe UI"/>
          <w:lang w:val="en-GB"/>
        </w:rPr>
      </w:pPr>
      <w:r w:rsidRPr="00A95D11">
        <w:rPr>
          <w:rFonts w:cs="Segoe UI"/>
          <w:lang w:val="en-GB"/>
        </w:rPr>
        <w:t xml:space="preserve">Wenn Ihre Schule einen 3D-Drucker hat: Drucken Sie Ihren Entwurf (bestellen Sie Filament bei Transform-CE)</w:t>
      </w:r>
    </w:p>
    <w:p>
      <w:pPr>
        <w:spacing w:line="276" w:lineRule="auto"/>
        <w:rPr>
          <w:rFonts w:cs="Segoe UI"/>
          <w:lang w:val="en-GB"/>
        </w:rPr>
      </w:pPr>
      <w:r w:rsidRPr="00A95D11">
        <w:rPr>
          <w:rFonts w:cs="Segoe UI"/>
          <w:lang w:val="en-GB"/>
        </w:rPr>
        <w:t xml:space="preserve">Besprechen Sie die angefertigten Prototypen und fragen Sie die Schüler, wie sie sichergestellt haben, dass die Kunststoffe später wieder zur Herstellung von Kunststoffprodukten verwendet werden können.</w:t>
      </w:r>
    </w:p>
    <w:p w:rsidRPr="00A95D11" w:rsidR="00330BE9" w:rsidP="00330BE9" w:rsidRDefault="00330BE9" w14:paraId="492F7F43" w14:textId="77777777">
      <w:pPr>
        <w:spacing w:line="276" w:lineRule="auto"/>
        <w:rPr>
          <w:rFonts w:cs="Segoe UI"/>
          <w:lang w:val="en-GB"/>
        </w:rPr>
      </w:pPr>
    </w:p>
    <w:p>
      <w:pPr>
        <w:rPr>
          <w:rFonts w:cs="Segoe UI"/>
          <w:lang w:val="en-GB"/>
        </w:rPr>
      </w:pPr>
      <w:r w:rsidRPr="00A95D11">
        <w:rPr>
          <w:rFonts w:cs="Segoe UI"/>
          <w:u w:val="single"/>
          <w:lang w:val="en-GB"/>
        </w:rPr>
        <w:t xml:space="preserve">Schlussfolgerung: </w:t>
      </w:r>
      <w:r w:rsidRPr="00A95D11">
        <w:rPr>
          <w:rFonts w:cs="Segoe UI"/>
          <w:lang w:val="en-GB"/>
        </w:rPr>
        <w:t xml:space="preserve">Holen Sie </w:t>
      </w:r>
      <w:r w:rsidR="00AD0187">
        <w:rPr>
          <w:rFonts w:cs="Segoe UI"/>
          <w:lang w:val="en-GB"/>
        </w:rPr>
        <w:t xml:space="preserve">die </w:t>
      </w:r>
      <w:r w:rsidRPr="00A95D11">
        <w:rPr>
          <w:rFonts w:cs="Segoe UI"/>
          <w:lang w:val="en-GB"/>
        </w:rPr>
        <w:t xml:space="preserve">zuvor erstellte Mind Map </w:t>
      </w:r>
      <w:r w:rsidRPr="00A95D11">
        <w:rPr>
          <w:rFonts w:cs="Segoe UI"/>
          <w:lang w:val="en-GB"/>
        </w:rPr>
        <w:t xml:space="preserve">zurück</w:t>
      </w:r>
      <w:r w:rsidRPr="00A95D11">
        <w:rPr>
          <w:rFonts w:cs="Segoe UI"/>
          <w:lang w:val="en-GB"/>
        </w:rPr>
        <w:t xml:space="preserve">, um sie zu vervollständigen und zu diskutieren.</w:t>
      </w:r>
    </w:p>
    <w:p>
      <w:pPr>
        <w:pStyle w:val="Listenabsatz"/>
        <w:numPr>
          <w:ilvl w:val="0"/>
          <w:numId w:val="26"/>
        </w:numPr>
        <w:spacing w:line="276" w:lineRule="auto"/>
        <w:rPr>
          <w:rFonts w:cs="Segoe UI"/>
          <w:lang w:val="en-GB"/>
        </w:rPr>
      </w:pPr>
      <w:r w:rsidRPr="00A95D11">
        <w:rPr>
          <w:rFonts w:cs="Segoe UI"/>
          <w:lang w:val="en-GB"/>
        </w:rPr>
        <w:t xml:space="preserve">Was haben Sie aus dem Herstellungsprozess dieses Produkts gelernt?</w:t>
      </w:r>
    </w:p>
    <w:p>
      <w:pPr>
        <w:pStyle w:val="Listenabsatz"/>
        <w:numPr>
          <w:ilvl w:val="0"/>
          <w:numId w:val="26"/>
        </w:numPr>
        <w:spacing w:line="276" w:lineRule="auto"/>
        <w:rPr>
          <w:rFonts w:cs="Segoe UI"/>
          <w:lang w:val="en-GB"/>
        </w:rPr>
      </w:pPr>
      <w:r w:rsidRPr="00A95D11">
        <w:rPr>
          <w:rFonts w:cs="Segoe UI"/>
          <w:lang w:val="en-GB"/>
        </w:rPr>
        <w:t xml:space="preserve">Was können Sie selbst tun?</w:t>
      </w:r>
    </w:p>
    <w:p>
      <w:pPr>
        <w:pStyle w:val="Listenabsatz"/>
        <w:numPr>
          <w:ilvl w:val="0"/>
          <w:numId w:val="26"/>
        </w:numPr>
        <w:spacing w:line="276" w:lineRule="auto"/>
        <w:rPr>
          <w:rFonts w:cs="Segoe UI"/>
          <w:lang w:val="en-GB"/>
        </w:rPr>
      </w:pPr>
      <w:r w:rsidRPr="00A95D11">
        <w:rPr>
          <w:rFonts w:cs="Segoe UI"/>
          <w:lang w:val="en-GB"/>
        </w:rPr>
        <w:t xml:space="preserve">Wie kommt man von linear zu kreisförmig?</w:t>
      </w:r>
    </w:p>
    <w:p w:rsidR="00F97C08" w:rsidP="00F97C08" w:rsidRDefault="00F97C08" w14:paraId="64C4E504" w14:textId="6BE2F11C">
      <w:pPr>
        <w:spacing w:line="276" w:lineRule="auto"/>
        <w:rPr>
          <w:rFonts w:cs="Segoe UI"/>
          <w:lang w:val="en-GB"/>
        </w:rPr>
      </w:pPr>
    </w:p>
    <w:p w:rsidR="00F97C08" w:rsidP="00F97C08" w:rsidRDefault="00F97C08" w14:paraId="7C48C25E" w14:textId="0E559274">
      <w:pPr>
        <w:spacing w:line="276" w:lineRule="auto"/>
        <w:rPr>
          <w:rFonts w:cs="Segoe UI"/>
          <w:lang w:val="en-GB"/>
        </w:rPr>
      </w:pPr>
    </w:p>
    <w:p w:rsidRPr="00F97C08" w:rsidR="00F97C08" w:rsidP="00F97C08" w:rsidRDefault="00F97C08" w14:paraId="03E01AD3" w14:textId="77777777">
      <w:pPr>
        <w:spacing w:line="276" w:lineRule="auto"/>
        <w:rPr>
          <w:rFonts w:cs="Segoe UI"/>
          <w:lang w:val="en-GB"/>
        </w:rPr>
      </w:pPr>
    </w:p>
    <w:p>
      <w:pPr>
        <w:pStyle w:val="berschrift1"/>
        <w:rPr>
          <w:rFonts w:hint="eastAsia"/>
        </w:rPr>
      </w:pPr>
      <w:r w:rsidRPr="00A95D11">
        <w:lastRenderedPageBreak/>
        <w:t xml:space="preserve">Nachbereitung</w:t>
      </w:r>
    </w:p>
    <w:p>
      <w:pPr>
        <w:spacing w:line="276" w:lineRule="auto"/>
        <w:rPr>
          <w:rFonts w:cs="Segoe UI"/>
          <w:lang w:val="en-GB"/>
        </w:rPr>
      </w:pPr>
      <w:r w:rsidRPr="00A95D11">
        <w:rPr>
          <w:rFonts w:cs="Segoe UI"/>
          <w:lang w:val="en-GB"/>
        </w:rPr>
        <w:t xml:space="preserve">Reflexion, Verknüpfung des eigenen Verhaltens, kritisches </w:t>
      </w:r>
      <w:r w:rsidRPr="00A95D11" w:rsidR="00F97C08">
        <w:rPr>
          <w:rFonts w:cs="Segoe UI"/>
          <w:lang w:val="en-GB"/>
        </w:rPr>
        <w:t xml:space="preserve">Denken.</w:t>
      </w:r>
    </w:p>
    <w:p>
      <w:pPr>
        <w:pStyle w:val="Listenabsatz"/>
        <w:numPr>
          <w:ilvl w:val="0"/>
          <w:numId w:val="27"/>
        </w:numPr>
        <w:rPr>
          <w:rFonts w:cs="Segoe UI"/>
          <w:lang w:val="en-GB"/>
        </w:rPr>
      </w:pPr>
      <w:r w:rsidRPr="00A95D11">
        <w:rPr>
          <w:rFonts w:cs="Segoe UI"/>
          <w:lang w:val="en-GB"/>
        </w:rPr>
        <w:t xml:space="preserve">Rückblick auf die Mind Map: neue Erkenntnisse hinzufügen</w:t>
      </w:r>
    </w:p>
    <w:p>
      <w:pPr>
        <w:pStyle w:val="Listenabsatz"/>
        <w:numPr>
          <w:ilvl w:val="0"/>
          <w:numId w:val="27"/>
        </w:numPr>
        <w:rPr>
          <w:rFonts w:cs="Segoe UI"/>
          <w:lang w:val="en-GB"/>
        </w:rPr>
      </w:pPr>
      <w:r w:rsidRPr="00A95D11">
        <w:rPr>
          <w:rFonts w:cs="Segoe UI"/>
          <w:lang w:val="en-GB"/>
        </w:rPr>
        <w:t xml:space="preserve">Betrachten Sie Ihr eigenes Leben: Was wollen Sie anders machen?</w:t>
      </w:r>
    </w:p>
    <w:p w:rsidRPr="00A95D11" w:rsidR="00F3070C" w:rsidP="00F3070C" w:rsidRDefault="00F3070C" w14:paraId="6C277359" w14:textId="77777777">
      <w:pPr>
        <w:rPr>
          <w:rFonts w:cs="Segoe UI"/>
          <w:lang w:val="en-GB"/>
        </w:rPr>
      </w:pPr>
    </w:p>
    <w:p>
      <w:pPr>
        <w:rPr>
          <w:rFonts w:cs="Segoe UI"/>
          <w:lang w:val="en-GB"/>
        </w:rPr>
      </w:pPr>
      <w:r w:rsidRPr="00A95D11" w:rsidR="00330BE9">
        <w:rPr>
          <w:rFonts w:cs="Segoe UI"/>
          <w:lang w:val="en-GB"/>
        </w:rPr>
        <w:t xml:space="preserve">Fragen zur </w:t>
      </w:r>
      <w:r w:rsidRPr="00A95D11" w:rsidR="00330BE9">
        <w:rPr>
          <w:rFonts w:cs="Segoe UI"/>
          <w:lang w:val="en-GB"/>
        </w:rPr>
        <w:t xml:space="preserve">Bewertung</w:t>
      </w:r>
      <w:r w:rsidRPr="00A95D11" w:rsidR="00B06B7A">
        <w:rPr>
          <w:rFonts w:cs="Segoe UI"/>
          <w:lang w:val="en-GB"/>
        </w:rPr>
        <w:t xml:space="preserve">:</w:t>
      </w:r>
    </w:p>
    <w:p>
      <w:pPr>
        <w:pStyle w:val="Listenabsatz"/>
        <w:numPr>
          <w:ilvl w:val="0"/>
          <w:numId w:val="16"/>
        </w:numPr>
        <w:spacing w:line="276" w:lineRule="auto"/>
        <w:rPr>
          <w:rFonts w:cs="Segoe UI"/>
          <w:lang w:val="en-GB"/>
        </w:rPr>
      </w:pPr>
      <w:r w:rsidRPr="00A95D11">
        <w:rPr>
          <w:lang w:val="en-GB"/>
        </w:rPr>
        <w:t xml:space="preserve">Wie hat Ihnen der Unterricht gefallen? Was lief gut?</w:t>
      </w:r>
    </w:p>
    <w:p>
      <w:pPr>
        <w:pStyle w:val="Listenabsatz"/>
        <w:numPr>
          <w:ilvl w:val="0"/>
          <w:numId w:val="16"/>
        </w:numPr>
        <w:spacing w:line="276" w:lineRule="auto"/>
        <w:rPr>
          <w:rFonts w:cs="Segoe UI"/>
          <w:lang w:val="en-GB"/>
        </w:rPr>
      </w:pPr>
      <w:r w:rsidRPr="00A95D11">
        <w:rPr>
          <w:lang w:val="en-GB"/>
        </w:rPr>
        <w:t xml:space="preserve">Haben Sie etwas gelernt, das Sie vorher nicht wussten? Wenn ja, was?</w:t>
      </w:r>
    </w:p>
    <w:p>
      <w:pPr>
        <w:pStyle w:val="Listenabsatz"/>
        <w:numPr>
          <w:ilvl w:val="0"/>
          <w:numId w:val="16"/>
        </w:numPr>
        <w:spacing w:line="276" w:lineRule="auto"/>
        <w:rPr>
          <w:lang w:val="en-GB"/>
        </w:rPr>
      </w:pPr>
      <w:r w:rsidRPr="00A95D11">
        <w:rPr>
          <w:lang w:val="en-GB"/>
        </w:rPr>
        <w:t xml:space="preserve">Beschreiben Sie in zwei Sätzen, worum es in der Stunde ging. </w:t>
      </w:r>
    </w:p>
    <w:p w:rsidRPr="00A95D11" w:rsidR="003E5FDD" w:rsidP="00F3070C" w:rsidRDefault="003E5FDD" w14:paraId="339F0EFC" w14:textId="780EA0F3">
      <w:pPr>
        <w:rPr>
          <w:lang w:val="en-GB"/>
        </w:rPr>
      </w:pPr>
    </w:p>
    <w:p w:rsidRPr="00A95D11" w:rsidR="003E5FDD" w:rsidP="00F3070C" w:rsidRDefault="003E5FDD" w14:paraId="64418E73" w14:textId="485BA55D">
      <w:pPr>
        <w:rPr>
          <w:lang w:val="en-GB"/>
        </w:rPr>
      </w:pPr>
    </w:p>
    <w:p w:rsidR="00591BC5" w:rsidP="00F3070C" w:rsidRDefault="00591BC5" w14:paraId="7EE3AD35" w14:textId="648C2BB6">
      <w:pPr>
        <w:rPr>
          <w:lang w:val="en-GB"/>
        </w:rPr>
      </w:pPr>
    </w:p>
    <w:p w:rsidR="00AA1143" w:rsidP="00F3070C" w:rsidRDefault="00AA1143" w14:paraId="7075C4B9" w14:textId="7108E4B7">
      <w:pPr>
        <w:rPr>
          <w:lang w:val="en-GB"/>
        </w:rPr>
      </w:pPr>
    </w:p>
    <w:p w:rsidR="00AA1143" w:rsidP="00F3070C" w:rsidRDefault="00AA1143" w14:paraId="7D3B35E4" w14:textId="638F5DF1">
      <w:pPr>
        <w:rPr>
          <w:lang w:val="en-GB"/>
        </w:rPr>
      </w:pPr>
    </w:p>
    <w:p w:rsidR="00AA1143" w:rsidP="00F3070C" w:rsidRDefault="00AA1143" w14:paraId="0E13D8F8" w14:textId="2A776395">
      <w:pPr>
        <w:rPr>
          <w:lang w:val="en-GB"/>
        </w:rPr>
      </w:pPr>
    </w:p>
    <w:p w:rsidR="00AA1143" w:rsidP="00F3070C" w:rsidRDefault="00AA1143" w14:paraId="41341B87" w14:textId="0710E010">
      <w:pPr>
        <w:rPr>
          <w:lang w:val="en-GB"/>
        </w:rPr>
      </w:pPr>
    </w:p>
    <w:p w:rsidR="00AA1143" w:rsidP="00F3070C" w:rsidRDefault="00AA1143" w14:paraId="2D708D5F" w14:textId="51EC3AE5">
      <w:pPr>
        <w:rPr>
          <w:lang w:val="en-GB"/>
        </w:rPr>
      </w:pPr>
    </w:p>
    <w:p w:rsidR="00AA1143" w:rsidP="00F3070C" w:rsidRDefault="00AA1143" w14:paraId="6E9C44AC" w14:textId="7C036062">
      <w:pPr>
        <w:rPr>
          <w:lang w:val="en-GB"/>
        </w:rPr>
      </w:pPr>
    </w:p>
    <w:p w:rsidR="00AA1143" w:rsidP="00F3070C" w:rsidRDefault="00AA1143" w14:paraId="28959101" w14:textId="0CE8A184">
      <w:pPr>
        <w:rPr>
          <w:lang w:val="en-GB"/>
        </w:rPr>
      </w:pPr>
    </w:p>
    <w:p w:rsidR="00AA1143" w:rsidP="00F3070C" w:rsidRDefault="00AA1143" w14:paraId="538909BD" w14:textId="4B4767C2">
      <w:pPr>
        <w:rPr>
          <w:lang w:val="en-GB"/>
        </w:rPr>
      </w:pPr>
    </w:p>
    <w:p w:rsidR="00AA1143" w:rsidP="00F3070C" w:rsidRDefault="00AA1143" w14:paraId="0D645DFD" w14:textId="5E766496">
      <w:pPr>
        <w:rPr>
          <w:lang w:val="en-GB"/>
        </w:rPr>
      </w:pPr>
    </w:p>
    <w:p w:rsidR="00AA1143" w:rsidP="00F3070C" w:rsidRDefault="00AA1143" w14:paraId="7EFDB8BD" w14:textId="66A51A3A">
      <w:pPr>
        <w:rPr>
          <w:lang w:val="en-GB"/>
        </w:rPr>
      </w:pPr>
    </w:p>
    <w:p w:rsidR="00AA1143" w:rsidP="00F3070C" w:rsidRDefault="00AA1143" w14:paraId="66EC0EBD" w14:textId="08FE698A">
      <w:pPr>
        <w:rPr>
          <w:lang w:val="en-GB"/>
        </w:rPr>
      </w:pPr>
    </w:p>
    <w:p w:rsidR="00AA1143" w:rsidP="00F3070C" w:rsidRDefault="00AA1143" w14:paraId="232396CC" w14:textId="275CC469">
      <w:pPr>
        <w:rPr>
          <w:lang w:val="en-GB"/>
        </w:rPr>
      </w:pPr>
    </w:p>
    <w:p w:rsidR="00AA1143" w:rsidP="00F3070C" w:rsidRDefault="00AA1143" w14:paraId="2CE7C1BE" w14:textId="52006872">
      <w:pPr>
        <w:rPr>
          <w:lang w:val="en-GB"/>
        </w:rPr>
      </w:pPr>
    </w:p>
    <w:p w:rsidR="00AA1143" w:rsidP="00F3070C" w:rsidRDefault="00AA1143" w14:paraId="74B3AFC2" w14:textId="2C6A9738">
      <w:pPr>
        <w:rPr>
          <w:lang w:val="en-GB"/>
        </w:rPr>
      </w:pPr>
    </w:p>
    <w:p w:rsidR="00AA1143" w:rsidP="00F3070C" w:rsidRDefault="00AA1143" w14:paraId="10380EFF" w14:textId="51A40355">
      <w:pPr>
        <w:rPr>
          <w:lang w:val="en-GB"/>
        </w:rPr>
      </w:pPr>
    </w:p>
    <w:p w:rsidR="00AA1143" w:rsidP="00F3070C" w:rsidRDefault="00AA1143" w14:paraId="1C20C4A6" w14:textId="3024D5F1">
      <w:pPr>
        <w:rPr>
          <w:lang w:val="en-GB"/>
        </w:rPr>
      </w:pPr>
    </w:p>
    <w:p w:rsidR="00AA1143" w:rsidP="00F3070C" w:rsidRDefault="00AA1143" w14:paraId="10305CE4" w14:textId="2A683E3E">
      <w:pPr>
        <w:rPr>
          <w:lang w:val="en-GB"/>
        </w:rPr>
      </w:pPr>
    </w:p>
    <w:p w:rsidR="00AA1143" w:rsidP="00F3070C" w:rsidRDefault="00AA1143" w14:paraId="7C2898D3" w14:textId="3C7BE1B8">
      <w:pPr>
        <w:rPr>
          <w:lang w:val="en-GB"/>
        </w:rPr>
      </w:pPr>
    </w:p>
    <w:p w:rsidRPr="00A95D11" w:rsidR="00AA1143" w:rsidP="00F3070C" w:rsidRDefault="00AA1143" w14:paraId="7D2DF36D" w14:textId="77777777">
      <w:pPr>
        <w:rPr>
          <w:lang w:val="en-GB"/>
        </w:rPr>
      </w:pPr>
    </w:p>
    <w:p w:rsidRPr="00A95D11" w:rsidR="00591BC5" w:rsidP="00F3070C" w:rsidRDefault="00591BC5" w14:paraId="598E2A25" w14:textId="3DF3AC60">
      <w:pPr>
        <w:rPr>
          <w:lang w:val="en-GB"/>
        </w:rPr>
      </w:pPr>
    </w:p>
    <w:p w:rsidR="00591BC5" w:rsidP="00F3070C" w:rsidRDefault="00591BC5" w14:paraId="4828BE09" w14:textId="13D50DF2">
      <w:pPr>
        <w:rPr>
          <w:lang w:val="en-GB"/>
        </w:rPr>
      </w:pPr>
    </w:p>
    <w:p w:rsidR="00AA1143" w:rsidP="00F3070C" w:rsidRDefault="00AA1143" w14:paraId="6F84C36C" w14:textId="5349F427">
      <w:pPr>
        <w:rPr>
          <w:lang w:val="en-GB"/>
        </w:rPr>
      </w:pPr>
    </w:p>
    <w:p>
      <w:pPr>
        <w:jc w:val="right"/>
        <w:rPr>
          <w:b/>
          <w:bCs/>
          <w:lang w:val="en-GB"/>
        </w:rPr>
      </w:pPr>
      <w:r w:rsidRPr="009F021D">
        <w:rPr>
          <w:b/>
          <w:bCs/>
          <w:lang w:val="en-GB"/>
        </w:rPr>
        <w:t xml:space="preserve">Kontaktinformationen:</w:t>
      </w:r>
    </w:p>
    <w:p w:rsidR="00AA1143" w:rsidP="00AA1143" w:rsidRDefault="00AA1143" w14:paraId="0C876BCF" w14:textId="77777777">
      <w:pPr>
        <w:jc w:val="right"/>
        <w:rPr>
          <w:lang w:val="en-GB"/>
        </w:rPr>
      </w:pPr>
    </w:p>
    <w:p>
      <w:pPr>
        <w:jc w:val="right"/>
        <w:rPr>
          <w:lang w:val="en-GB"/>
        </w:rPr>
      </w:pPr>
      <w:r>
        <w:rPr>
          <w:lang w:val="en-GB"/>
        </w:rPr>
        <w:t xml:space="preserve">Mathilda Vautier</w:t>
      </w:r>
    </w:p>
    <w:p>
      <w:pPr>
        <w:jc w:val="right"/>
        <w:rPr>
          <w:lang w:val="en-GB"/>
        </w:rPr>
      </w:pPr>
      <w:hyperlink w:history="1" r:id="rId32">
        <w:r w:rsidRPr="0054003A" w:rsidR="00AA1143">
          <w:rPr>
            <w:rStyle w:val="Hyperlink"/>
            <w:lang w:val="en-GB"/>
          </w:rPr>
          <w:t xml:space="preserve">M.Vautier@mmu.ac.uk</w:t>
        </w:r>
      </w:hyperlink>
    </w:p>
    <w:p w:rsidR="00AA1143" w:rsidP="00AA1143" w:rsidRDefault="00AA1143" w14:paraId="00F8351F" w14:textId="77777777">
      <w:pPr>
        <w:jc w:val="right"/>
        <w:rPr>
          <w:lang w:val="en-GB"/>
        </w:rPr>
      </w:pPr>
    </w:p>
    <w:p>
      <w:pPr>
        <w:jc w:val="right"/>
        <w:rPr>
          <w:lang w:val="en-GB"/>
        </w:rPr>
      </w:pPr>
      <w:r>
        <w:rPr>
          <w:lang w:val="en-GB"/>
        </w:rPr>
        <w:t xml:space="preserve">Carly Fletcher</w:t>
      </w:r>
    </w:p>
    <w:p>
      <w:pPr>
        <w:jc w:val="right"/>
        <w:rPr>
          <w:lang w:val="en-GB"/>
        </w:rPr>
      </w:pPr>
      <w:hyperlink w:history="1" r:id="rId33">
        <w:r w:rsidRPr="0054003A" w:rsidR="00AA1143">
          <w:rPr>
            <w:rStyle w:val="Hyperlink"/>
            <w:lang w:val="en-GB"/>
          </w:rPr>
          <w:t xml:space="preserve">Carly.Fletcher@mmu.ac.uk </w:t>
        </w:r>
      </w:hyperlink>
    </w:p>
    <w:p>
      <w:pPr>
        <w:pStyle w:val="berschrift1"/>
        <w:numPr>
          <w:ilvl w:val="0"/>
          <w:numId w:val="0"/>
        </w:numPr>
        <w:ind w:start="357" w:hanging="357"/>
        <w:rPr>
          <w:rFonts w:hint="eastAsia"/>
        </w:rPr>
      </w:pPr>
      <w:r w:rsidRPr="00A95D11">
        <w:lastRenderedPageBreak/>
        <w:t xml:space="preserve">Anhänge</w:t>
      </w:r>
    </w:p>
    <w:p w:rsidRPr="00A95D11" w:rsidR="00A95D11" w:rsidP="00A95D11" w:rsidRDefault="00A95D11" w14:paraId="5D73523E" w14:textId="2C26FC60">
      <w:pPr>
        <w:rPr>
          <w:lang w:val="en-GB"/>
        </w:rPr>
      </w:pPr>
    </w:p>
    <w:p w:rsidRPr="00A95D11" w:rsidR="00A95D11" w:rsidP="00A95D11" w:rsidRDefault="00A95D11" w14:paraId="6EACBF45" w14:textId="7432B672">
      <w:pPr>
        <w:rPr>
          <w:lang w:val="en-GB"/>
        </w:rPr>
      </w:pPr>
    </w:p>
    <w:p w:rsidRPr="00A95D11" w:rsidR="00A95D11" w:rsidP="00A95D11" w:rsidRDefault="00A95D11" w14:paraId="588E2155" w14:textId="5FA1A5B3">
      <w:pPr>
        <w:rPr>
          <w:lang w:val="en-GB"/>
        </w:rPr>
      </w:pPr>
    </w:p>
    <w:p w:rsidRPr="00A95D11" w:rsidR="00A95D11" w:rsidP="00A95D11" w:rsidRDefault="00A95D11" w14:paraId="575EAC7A" w14:textId="660BA61A">
      <w:pPr>
        <w:rPr>
          <w:lang w:val="en-GB"/>
        </w:rPr>
      </w:pPr>
    </w:p>
    <w:p w:rsidRPr="00A95D11" w:rsidR="00A95D11" w:rsidP="00A95D11" w:rsidRDefault="00A95D11" w14:paraId="67F00EDB" w14:textId="7F76D879">
      <w:pPr>
        <w:rPr>
          <w:lang w:val="en-GB"/>
        </w:rPr>
      </w:pPr>
    </w:p>
    <w:p w:rsidRPr="00A95D11" w:rsidR="00A95D11" w:rsidP="00A95D11" w:rsidRDefault="00A95D11" w14:paraId="0D5B8FE6" w14:textId="0CAC1A70">
      <w:pPr>
        <w:rPr>
          <w:lang w:val="en-GB"/>
        </w:rPr>
      </w:pPr>
    </w:p>
    <w:p w:rsidRPr="00A95D11" w:rsidR="00A95D11" w:rsidP="00A95D11" w:rsidRDefault="00A95D11" w14:paraId="417EF0C9" w14:textId="3DE82E67">
      <w:pPr>
        <w:rPr>
          <w:lang w:val="en-GB"/>
        </w:rPr>
      </w:pPr>
    </w:p>
    <w:p w:rsidRPr="00A95D11" w:rsidR="00A95D11" w:rsidP="00A95D11" w:rsidRDefault="00A95D11" w14:paraId="0F490807" w14:textId="7FC5A984">
      <w:pPr>
        <w:rPr>
          <w:lang w:val="en-GB"/>
        </w:rPr>
      </w:pPr>
    </w:p>
    <w:p w:rsidRPr="00A95D11" w:rsidR="00A95D11" w:rsidP="00A95D11" w:rsidRDefault="00A95D11" w14:paraId="5D0516E6" w14:textId="274C6FC4">
      <w:pPr>
        <w:rPr>
          <w:lang w:val="en-GB"/>
        </w:rPr>
      </w:pPr>
    </w:p>
    <w:p w:rsidRPr="00A95D11" w:rsidR="00A95D11" w:rsidP="00A95D11" w:rsidRDefault="00A95D11" w14:paraId="3A686F7F" w14:textId="538A24F1">
      <w:pPr>
        <w:rPr>
          <w:lang w:val="en-GB"/>
        </w:rPr>
      </w:pPr>
    </w:p>
    <w:p w:rsidRPr="00A95D11" w:rsidR="00A95D11" w:rsidP="00A95D11" w:rsidRDefault="00A95D11" w14:paraId="75B8082A" w14:textId="301E3290">
      <w:pPr>
        <w:rPr>
          <w:lang w:val="en-GB"/>
        </w:rPr>
      </w:pPr>
    </w:p>
    <w:p w:rsidRPr="00A95D11" w:rsidR="00A95D11" w:rsidP="00A95D11" w:rsidRDefault="00A95D11" w14:paraId="1186892B" w14:textId="7148FBB4">
      <w:pPr>
        <w:rPr>
          <w:lang w:val="en-GB"/>
        </w:rPr>
      </w:pPr>
    </w:p>
    <w:p w:rsidRPr="00A95D11" w:rsidR="00A95D11" w:rsidP="00A95D11" w:rsidRDefault="00A95D11" w14:paraId="17ED145D" w14:textId="7D3303E1">
      <w:pPr>
        <w:rPr>
          <w:lang w:val="en-GB"/>
        </w:rPr>
      </w:pPr>
    </w:p>
    <w:p w:rsidRPr="00A95D11" w:rsidR="00A95D11" w:rsidP="00A95D11" w:rsidRDefault="00A95D11" w14:paraId="2928D59C" w14:textId="1E9799B7">
      <w:pPr>
        <w:rPr>
          <w:lang w:val="en-GB"/>
        </w:rPr>
      </w:pPr>
    </w:p>
    <w:p w:rsidRPr="00A95D11" w:rsidR="00A95D11" w:rsidP="00A95D11" w:rsidRDefault="00A95D11" w14:paraId="38F0C55E" w14:textId="07D0705B">
      <w:pPr>
        <w:rPr>
          <w:lang w:val="en-GB"/>
        </w:rPr>
      </w:pPr>
    </w:p>
    <w:p w:rsidRPr="00A95D11" w:rsidR="00A95D11" w:rsidP="00A95D11" w:rsidRDefault="00A95D11" w14:paraId="6273184A" w14:textId="7477C8CA">
      <w:pPr>
        <w:rPr>
          <w:lang w:val="en-GB"/>
        </w:rPr>
      </w:pPr>
    </w:p>
    <w:p w:rsidRPr="00A95D11" w:rsidR="00A95D11" w:rsidP="00A95D11" w:rsidRDefault="00A95D11" w14:paraId="325EDB87" w14:textId="7C18A47A">
      <w:pPr>
        <w:rPr>
          <w:lang w:val="en-GB"/>
        </w:rPr>
      </w:pPr>
    </w:p>
    <w:p w:rsidRPr="00A95D11" w:rsidR="00A95D11" w:rsidP="00A95D11" w:rsidRDefault="00A95D11" w14:paraId="586AE5BD" w14:textId="17FC6299">
      <w:pPr>
        <w:rPr>
          <w:lang w:val="en-GB"/>
        </w:rPr>
      </w:pPr>
    </w:p>
    <w:p w:rsidRPr="00A95D11" w:rsidR="00A95D11" w:rsidP="00A95D11" w:rsidRDefault="00A95D11" w14:paraId="485F4061" w14:textId="093596F1">
      <w:pPr>
        <w:rPr>
          <w:lang w:val="en-GB"/>
        </w:rPr>
      </w:pPr>
    </w:p>
    <w:p w:rsidRPr="00A95D11" w:rsidR="00A95D11" w:rsidP="00A95D11" w:rsidRDefault="00A95D11" w14:paraId="67EC5CE3" w14:textId="71B45949">
      <w:pPr>
        <w:rPr>
          <w:lang w:val="en-GB"/>
        </w:rPr>
      </w:pPr>
    </w:p>
    <w:p w:rsidRPr="00A95D11" w:rsidR="00A95D11" w:rsidP="00A95D11" w:rsidRDefault="00A95D11" w14:paraId="2ED24A25" w14:textId="54733466">
      <w:pPr>
        <w:rPr>
          <w:lang w:val="en-GB"/>
        </w:rPr>
      </w:pPr>
    </w:p>
    <w:p w:rsidRPr="00A95D11" w:rsidR="00A95D11" w:rsidP="00A95D11" w:rsidRDefault="00A95D11" w14:paraId="62AE076B" w14:textId="495F6FF5">
      <w:pPr>
        <w:rPr>
          <w:lang w:val="en-GB"/>
        </w:rPr>
      </w:pPr>
    </w:p>
    <w:p w:rsidRPr="00A95D11" w:rsidR="00A95D11" w:rsidP="00A95D11" w:rsidRDefault="00A95D11" w14:paraId="6D56ECE8" w14:textId="3ACB777E">
      <w:pPr>
        <w:rPr>
          <w:lang w:val="en-GB"/>
        </w:rPr>
      </w:pPr>
    </w:p>
    <w:p w:rsidRPr="00A95D11" w:rsidR="00A95D11" w:rsidP="00A95D11" w:rsidRDefault="00A95D11" w14:paraId="2AB3F650" w14:textId="54FD3739">
      <w:pPr>
        <w:rPr>
          <w:lang w:val="en-GB"/>
        </w:rPr>
      </w:pPr>
    </w:p>
    <w:p w:rsidRPr="00A95D11" w:rsidR="00A95D11" w:rsidP="00A95D11" w:rsidRDefault="00A95D11" w14:paraId="113C6F95" w14:textId="569173DB">
      <w:pPr>
        <w:rPr>
          <w:lang w:val="en-GB"/>
        </w:rPr>
      </w:pPr>
    </w:p>
    <w:p w:rsidRPr="00A95D11" w:rsidR="00A95D11" w:rsidP="00A95D11" w:rsidRDefault="00A95D11" w14:paraId="25167266" w14:textId="692F84B9">
      <w:pPr>
        <w:rPr>
          <w:lang w:val="en-GB"/>
        </w:rPr>
      </w:pPr>
    </w:p>
    <w:p w:rsidRPr="00A95D11" w:rsidR="00A95D11" w:rsidP="00A95D11" w:rsidRDefault="00A95D11" w14:paraId="5F03ACF5" w14:textId="2B0F2798">
      <w:pPr>
        <w:rPr>
          <w:lang w:val="en-GB"/>
        </w:rPr>
      </w:pPr>
    </w:p>
    <w:p w:rsidRPr="00A95D11" w:rsidR="00A95D11" w:rsidP="00A95D11" w:rsidRDefault="00A95D11" w14:paraId="7F6EBDF8" w14:textId="567AC56F">
      <w:pPr>
        <w:rPr>
          <w:lang w:val="en-GB"/>
        </w:rPr>
      </w:pPr>
    </w:p>
    <w:p w:rsidRPr="00A95D11" w:rsidR="00A95D11" w:rsidP="00A95D11" w:rsidRDefault="00A95D11" w14:paraId="3EF5145B" w14:textId="5B1AC983">
      <w:pPr>
        <w:rPr>
          <w:lang w:val="en-GB"/>
        </w:rPr>
      </w:pPr>
    </w:p>
    <w:p w:rsidRPr="00A95D11" w:rsidR="00A95D11" w:rsidP="00A95D11" w:rsidRDefault="00A95D11" w14:paraId="2DB19A5B" w14:textId="117B60E4">
      <w:pPr>
        <w:rPr>
          <w:lang w:val="en-GB"/>
        </w:rPr>
      </w:pPr>
    </w:p>
    <w:p w:rsidR="00A95D11" w:rsidP="00A95D11" w:rsidRDefault="00A95D11" w14:paraId="4540B769" w14:textId="41A0E5EE">
      <w:pPr>
        <w:rPr>
          <w:lang w:val="en-GB"/>
        </w:rPr>
      </w:pPr>
    </w:p>
    <w:p w:rsidRPr="00A95D11" w:rsidR="00F522D6" w:rsidP="00A95D11" w:rsidRDefault="00F522D6" w14:paraId="54A1B67F" w14:textId="77777777">
      <w:pPr>
        <w:rPr>
          <w:lang w:val="en-GB"/>
        </w:rPr>
      </w:pPr>
    </w:p>
    <w:p w:rsidRPr="00A95D11" w:rsidR="00A95D11" w:rsidP="00A95D11" w:rsidRDefault="00A95D11" w14:paraId="630D802C" w14:textId="17FB1079">
      <w:pPr>
        <w:rPr>
          <w:lang w:val="en-GB"/>
        </w:rPr>
      </w:pPr>
    </w:p>
    <w:p w:rsidRPr="00A95D11" w:rsidR="00A95D11" w:rsidP="00A95D11" w:rsidRDefault="00A95D11" w14:paraId="15B3A86F" w14:textId="28515FD3">
      <w:pPr>
        <w:rPr>
          <w:lang w:val="en-GB"/>
        </w:rPr>
      </w:pPr>
    </w:p>
    <w:p w:rsidRPr="00A95D11" w:rsidR="00A95D11" w:rsidP="00A95D11" w:rsidRDefault="00A95D11" w14:paraId="54D5EFA7" w14:textId="2E57B6E1">
      <w:pPr>
        <w:rPr>
          <w:lang w:val="en-GB"/>
        </w:rPr>
      </w:pPr>
    </w:p>
    <w:p w:rsidRPr="00A95D11" w:rsidR="00A95D11" w:rsidP="00A95D11" w:rsidRDefault="00A95D11" w14:paraId="760FAE13" w14:textId="52961506">
      <w:pPr>
        <w:rPr>
          <w:lang w:val="en-GB"/>
        </w:rPr>
      </w:pPr>
    </w:p>
    <w:p w:rsidRPr="00A95D11" w:rsidR="00A95D11" w:rsidP="00A95D11" w:rsidRDefault="00A95D11" w14:paraId="62B16669" w14:textId="77777777">
      <w:pPr>
        <w:rPr>
          <w:lang w:val="en-GB"/>
        </w:rPr>
      </w:pPr>
    </w:p>
    <w:p>
      <w:pPr>
        <w:pStyle w:val="berschrift2"/>
        <w:numPr>
          <w:ilvl w:val="0"/>
          <w:numId w:val="0"/>
        </w:numPr>
        <w:rPr>
          <w:rFonts w:hint="eastAsia"/>
        </w:rPr>
      </w:pPr>
      <w:r w:rsidRPr="00A95D11" w:rsidR="00330BE9">
        <w:t xml:space="preserve">Die </w:t>
      </w:r>
      <w:r w:rsidRPr="00A95D11" w:rsidR="00330BE9">
        <w:t xml:space="preserve">Tally-Liste</w:t>
      </w:r>
    </w:p>
    <w:tbl>
      <w:tblPr>
        <w:tblStyle w:val="Tabellenraster"/>
        <w:tblW w:w="0" w:type="auto"/>
        <w:tblInd w:w="-5" w:type="dxa"/>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Look w:val="04a0"/>
      </w:tblPr>
      <w:tblGrid>
        <w:gridCol w:w="1001"/>
        <w:gridCol w:w="1077"/>
        <w:gridCol w:w="2401"/>
        <w:gridCol w:w="1290"/>
        <w:gridCol w:w="3413"/>
      </w:tblGrid>
      <w:tr w:rsidRPr="00A95D11" w:rsidR="00445927" w:rsidTr="00BD75CC" w14:paraId="7BB0DA36" w14:textId="77777777">
        <w:trPr>
          <w:cnfStyle w:val="100000000000"/>
        </w:trPr>
        <w:tc>
          <w:tcPr>
            <w:tcW w:w="1001" w:type="dxa"/>
            <w:tcMar>
              <w:top w:w="28" w:type="dxa"/>
              <w:bottom w:w="28" w:type="dxa"/>
            </w:tcMar>
          </w:tcPr>
          <w:p>
            <w:pPr>
              <w:rPr>
                <w:rFonts w:cstheme="minorHAnsi"/>
                <w:i/>
                <w:iCs/>
                <w:lang w:val="en-GB" w:eastAsia="en-US"/>
              </w:rPr>
            </w:pPr>
            <w:r w:rsidRPr="00A95D11">
              <w:rPr>
                <w:rFonts w:cstheme="minorHAnsi"/>
                <w:i/>
                <w:iCs/>
                <w:lang w:val="en-GB" w:eastAsia="en-US"/>
              </w:rPr>
              <w:t xml:space="preserve">Art von Kunststoff</w:t>
            </w:r>
          </w:p>
        </w:tc>
        <w:tc>
          <w:tcPr>
            <w:tcW w:w="1077" w:type="dxa"/>
          </w:tcPr>
          <w:p>
            <w:pPr>
              <w:rPr>
                <w:rFonts w:cstheme="minorHAnsi"/>
                <w:i/>
                <w:iCs/>
                <w:lang w:val="en-GB" w:eastAsia="en-US"/>
              </w:rPr>
            </w:pPr>
            <w:r w:rsidRPr="00A95D11">
              <w:rPr>
                <w:rFonts w:cstheme="minorHAnsi"/>
                <w:i/>
                <w:iCs/>
                <w:lang w:val="en-GB" w:eastAsia="en-US"/>
              </w:rPr>
              <w:t xml:space="preserve">Typ </w:t>
            </w:r>
          </w:p>
        </w:tc>
        <w:tc>
          <w:tcPr>
            <w:tcW w:w="2401" w:type="dxa"/>
            <w:tcMar>
              <w:top w:w="28" w:type="dxa"/>
              <w:bottom w:w="28" w:type="dxa"/>
            </w:tcMar>
          </w:tcPr>
          <w:p>
            <w:pPr>
              <w:rPr>
                <w:rFonts w:cstheme="minorHAnsi"/>
                <w:i/>
                <w:iCs/>
                <w:lang w:val="en-GB" w:eastAsia="en-US"/>
              </w:rPr>
            </w:pPr>
            <w:r w:rsidRPr="00A95D11">
              <w:rPr>
                <w:rFonts w:cstheme="minorHAnsi"/>
                <w:i/>
                <w:iCs/>
                <w:lang w:val="en-GB" w:eastAsia="en-US"/>
              </w:rPr>
              <w:t xml:space="preserve">Beispiele</w:t>
            </w:r>
          </w:p>
        </w:tc>
        <w:tc>
          <w:tcPr>
            <w:tcW w:w="1290" w:type="dxa"/>
          </w:tcPr>
          <w:p>
            <w:pPr>
              <w:spacing w:line="276" w:lineRule="auto"/>
              <w:rPr>
                <w:rFonts w:cstheme="minorHAnsi"/>
                <w:i/>
                <w:iCs/>
                <w:lang w:val="en-GB" w:eastAsia="en-US"/>
              </w:rPr>
            </w:pPr>
            <w:r w:rsidRPr="00A95D11">
              <w:rPr>
                <w:rFonts w:cstheme="minorHAnsi"/>
                <w:i/>
                <w:iCs/>
                <w:lang w:val="en-GB" w:eastAsia="en-US"/>
              </w:rPr>
              <w:t xml:space="preserve">Bild</w:t>
            </w:r>
          </w:p>
        </w:tc>
        <w:tc>
          <w:tcPr>
            <w:tcW w:w="3413" w:type="dxa"/>
            <w:tcMar>
              <w:top w:w="28" w:type="dxa"/>
              <w:bottom w:w="28" w:type="dxa"/>
            </w:tcMar>
          </w:tcPr>
          <w:p>
            <w:pPr>
              <w:spacing w:line="276" w:lineRule="auto"/>
              <w:rPr>
                <w:rFonts w:cstheme="minorHAnsi"/>
                <w:i/>
                <w:iCs/>
                <w:lang w:val="en-GB" w:eastAsia="en-US"/>
              </w:rPr>
            </w:pPr>
            <w:r w:rsidRPr="00A95D11">
              <w:rPr>
                <w:rFonts w:cstheme="minorHAnsi"/>
                <w:i/>
                <w:iCs/>
                <w:lang w:val="en-GB" w:eastAsia="en-US"/>
              </w:rPr>
              <w:t xml:space="preserve">Liste abrufen</w:t>
            </w:r>
          </w:p>
        </w:tc>
      </w:tr>
      <w:tr w:rsidRPr="00A95D11" w:rsidR="00445927" w:rsidTr="00BD75CC" w14:paraId="365C8D7A" w14:textId="77777777">
        <w:tc>
          <w:tcPr>
            <w:tcW w:w="1001" w:type="dxa"/>
            <w:tcMar>
              <w:top w:w="28" w:type="dxa"/>
              <w:bottom w:w="28" w:type="dxa"/>
            </w:tcMar>
          </w:tcPr>
          <w:p>
            <w:pPr>
              <w:rPr>
                <w:rFonts w:cstheme="minorHAnsi"/>
                <w:lang w:val="en-GB" w:eastAsia="en-US"/>
              </w:rPr>
            </w:pPr>
            <w:r w:rsidRPr="00A95D11">
              <w:rPr>
                <w:rFonts w:cstheme="minorHAnsi"/>
                <w:lang w:val="en-GB" w:eastAsia="en-US"/>
              </w:rPr>
              <w:t xml:space="preserve">PET</w:t>
            </w:r>
          </w:p>
          <w:p w:rsidRPr="00A95D11" w:rsidR="00445927" w:rsidP="00BD75CC" w:rsidRDefault="00445927" w14:paraId="660D260E" w14:textId="77777777">
            <w:pPr>
              <w:rPr>
                <w:rFonts w:cstheme="minorHAnsi"/>
                <w:lang w:val="en-GB" w:eastAsia="en-US"/>
              </w:rPr>
            </w:pPr>
          </w:p>
        </w:tc>
        <w:tc>
          <w:tcPr>
            <w:tcW w:w="1077" w:type="dxa"/>
          </w:tcPr>
          <w:p>
            <w:pPr>
              <w:rPr>
                <w:rFonts w:cstheme="minorHAnsi"/>
                <w:lang w:val="en-GB" w:eastAsia="en-US"/>
              </w:rPr>
            </w:pPr>
            <w:r w:rsidRPr="00A95D11">
              <w:rPr>
                <w:rFonts w:cstheme="minorHAnsi"/>
                <w:noProof/>
                <w:lang w:val="en-GB"/>
              </w:rPr>
              <w:drawing>
                <wp:anchor distT="0" distB="0" distL="114300" distR="114300" simplePos="0" relativeHeight="251928576" behindDoc="0" locked="0" layoutInCell="1" allowOverlap="1" wp14:editId="0A6F3E16" wp14:anchorId="33F99FAB">
                  <wp:simplePos x="0" y="0"/>
                  <wp:positionH relativeFrom="column">
                    <wp:posOffset>95885</wp:posOffset>
                  </wp:positionH>
                  <wp:positionV relativeFrom="paragraph">
                    <wp:posOffset>-9525</wp:posOffset>
                  </wp:positionV>
                  <wp:extent cx="541655" cy="619125"/>
                  <wp:effectExtent l="0" t="0" r="0" b="9525"/>
                  <wp:wrapNone/>
                  <wp:docPr id="15" name="Afbeelding 15"/>
                  <wp:cNvGraphicFramePr>
                    <a:graphicFrameLocks noChangeAspect="1"/>
                  </wp:cNvGraphicFramePr>
                  <a:graphic>
                    <a:graphicData uri="http://schemas.openxmlformats.org/drawingml/2006/picture">
                      <pic:pic>
                        <pic:nvPicPr>
                          <pic:cNvPr id="0" name="Picture 1"/>
                          <pic:cNvPicPr>
                            <a:picLocks noChangeAspect="1" noChangeArrowheads="1"/>
                          </pic:cNvPicPr>
                        </pic:nvPicPr>
                        <pic:blipFill>
                          <a:blip r:embed="rId34">
                            <a:extLst>
                              <a:ext uri="{28A0092B-C50C-407E-A947-70E740481C1C}">
                                <a14:useLocalDpi val="0"/>
                              </a:ext>
                            </a:extLst>
                          </a:blip>
                          <a:srcRect/>
                          <a:stretch>
                            <a:fillRect/>
                          </a:stretch>
                        </pic:blipFill>
                        <pic:spPr bwMode="auto">
                          <a:xfrm>
                            <a:off x="0" y="0"/>
                            <a:ext cx="541655" cy="6191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01" w:type="dxa"/>
            <w:tcMar>
              <w:top w:w="28" w:type="dxa"/>
              <w:bottom w:w="28" w:type="dxa"/>
            </w:tcMar>
          </w:tcPr>
          <w:p>
            <w:pPr>
              <w:rPr>
                <w:lang w:val="en-GB"/>
              </w:rPr>
            </w:pPr>
            <w:r w:rsidRPr="00A95D11">
              <w:rPr>
                <w:lang w:val="en-GB"/>
              </w:rPr>
              <w:t xml:space="preserve">Dünner, durchsichtiger Kunststoff in Wasser- und Limonadenflaschen.</w:t>
            </w:r>
          </w:p>
          <w:p w:rsidRPr="00A95D11" w:rsidR="00445927" w:rsidP="00BD75CC" w:rsidRDefault="00445927" w14:paraId="42AAA1AA" w14:textId="77777777">
            <w:pPr>
              <w:rPr>
                <w:rFonts w:cstheme="minorHAnsi"/>
                <w:lang w:val="en-GB" w:eastAsia="en-US"/>
              </w:rPr>
            </w:pPr>
          </w:p>
        </w:tc>
        <w:tc>
          <w:tcPr>
            <w:tcW w:w="1290" w:type="dxa"/>
          </w:tcPr>
          <w:p w:rsidRPr="00A95D11" w:rsidR="00445927" w:rsidP="00BD75CC" w:rsidRDefault="00445927" w14:paraId="2708D671" w14:textId="77777777">
            <w:pPr>
              <w:spacing w:line="276" w:lineRule="auto"/>
              <w:rPr>
                <w:rFonts w:ascii="Segoe UI" w:hAnsi="Segoe UI" w:cs="Segoe UI"/>
                <w:lang w:val="en-GB" w:eastAsia="en-US"/>
              </w:rPr>
            </w:pPr>
            <w:r w:rsidRPr="00A95D11">
              <w:rPr>
                <w:rFonts w:ascii="Segoe UI" w:hAnsi="Segoe UI" w:cs="Segoe UI"/>
                <w:noProof/>
                <w:lang w:val="en-GB"/>
              </w:rPr>
              <w:drawing>
                <wp:inline distT="0" distB="0" distL="0" distR="0" wp14:anchorId="68AD9919" wp14:editId="66D73C61">
                  <wp:extent cx="666750" cy="666750"/>
                  <wp:effectExtent l="0" t="0" r="0" b="0"/>
                  <wp:docPr id="5" name="Afbeelding 5" descr="Water Spa Reine Blauw Petfles 0.50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ter Spa Reine Blauw Petfles 0.50L"/>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flipH="1">
                            <a:off x="0" y="0"/>
                            <a:ext cx="666750" cy="666750"/>
                          </a:xfrm>
                          <a:prstGeom prst="rect">
                            <a:avLst/>
                          </a:prstGeom>
                          <a:noFill/>
                          <a:ln>
                            <a:noFill/>
                          </a:ln>
                        </pic:spPr>
                      </pic:pic>
                    </a:graphicData>
                  </a:graphic>
                </wp:inline>
              </w:drawing>
            </w:r>
          </w:p>
        </w:tc>
        <w:tc>
          <w:tcPr>
            <w:tcW w:w="3413" w:type="dxa"/>
            <w:tcMar>
              <w:top w:w="28" w:type="dxa"/>
              <w:bottom w:w="28" w:type="dxa"/>
            </w:tcMar>
          </w:tcPr>
          <w:p w:rsidRPr="00A95D11" w:rsidR="00445927" w:rsidP="00BD75CC" w:rsidRDefault="00445927" w14:paraId="1917852B" w14:textId="77777777">
            <w:pPr>
              <w:spacing w:line="276" w:lineRule="auto"/>
              <w:rPr>
                <w:rFonts w:ascii="Segoe UI" w:hAnsi="Segoe UI" w:cs="Segoe UI"/>
                <w:lang w:val="en-GB" w:eastAsia="en-US"/>
              </w:rPr>
            </w:pPr>
          </w:p>
        </w:tc>
      </w:tr>
      <w:tr w:rsidRPr="00A95D11" w:rsidR="00445927" w:rsidTr="00BD75CC" w14:paraId="454EE6B9" w14:textId="77777777">
        <w:tc>
          <w:tcPr>
            <w:tcW w:w="1001" w:type="dxa"/>
            <w:tcMar>
              <w:top w:w="28" w:type="dxa"/>
              <w:bottom w:w="28" w:type="dxa"/>
            </w:tcMar>
          </w:tcPr>
          <w:p>
            <w:pPr>
              <w:rPr>
                <w:rFonts w:cstheme="minorHAnsi"/>
                <w:lang w:val="en-GB" w:eastAsia="en-US"/>
              </w:rPr>
            </w:pPr>
            <w:r w:rsidRPr="00A95D11">
              <w:rPr>
                <w:rFonts w:cstheme="minorHAnsi"/>
                <w:lang w:val="en-GB" w:eastAsia="en-US"/>
              </w:rPr>
              <w:t xml:space="preserve">HDPE</w:t>
            </w:r>
          </w:p>
          <w:p w:rsidRPr="00A95D11" w:rsidR="00445927" w:rsidP="00BD75CC" w:rsidRDefault="00445927" w14:paraId="4715C964" w14:textId="77777777">
            <w:pPr>
              <w:rPr>
                <w:rFonts w:cstheme="minorHAnsi"/>
                <w:lang w:val="en-GB" w:eastAsia="en-US"/>
              </w:rPr>
            </w:pPr>
          </w:p>
        </w:tc>
        <w:tc>
          <w:tcPr>
            <w:tcW w:w="1077" w:type="dxa"/>
          </w:tcPr>
          <w:p>
            <w:pPr>
              <w:rPr>
                <w:rFonts w:cstheme="minorHAnsi"/>
                <w:i/>
                <w:iCs/>
                <w:lang w:val="en-GB" w:eastAsia="en-US"/>
              </w:rPr>
            </w:pPr>
            <w:r w:rsidRPr="00A95D11">
              <w:rPr>
                <w:rFonts w:cstheme="minorHAnsi"/>
                <w:noProof/>
                <w:lang w:val="en-GB"/>
              </w:rPr>
              <w:drawing>
                <wp:anchor distT="0" distB="0" distL="114300" distR="114300" simplePos="0" relativeHeight="251929600" behindDoc="0" locked="0" layoutInCell="1" allowOverlap="1" wp14:editId="73D8AC11" wp14:anchorId="6A344F72">
                  <wp:simplePos x="0" y="0"/>
                  <wp:positionH relativeFrom="column">
                    <wp:posOffset>41910</wp:posOffset>
                  </wp:positionH>
                  <wp:positionV relativeFrom="paragraph">
                    <wp:posOffset>-97155</wp:posOffset>
                  </wp:positionV>
                  <wp:extent cx="560705" cy="672465"/>
                  <wp:effectExtent l="0" t="0" r="0" b="0"/>
                  <wp:wrapNone/>
                  <wp:docPr id="13" name="Afbeelding 13"/>
                  <wp:cNvGraphicFramePr>
                    <a:graphicFrameLocks noChangeAspect="1"/>
                  </wp:cNvGraphicFramePr>
                  <a:graphic>
                    <a:graphicData uri="http://schemas.openxmlformats.org/drawingml/2006/picture">
                      <pic:pic>
                        <pic:nvPicPr>
                          <pic:cNvPr id="0" name="Picture 2"/>
                          <pic:cNvPicPr>
                            <a:picLocks noChangeAspect="1" noChangeArrowheads="1"/>
                          </pic:cNvPicPr>
                        </pic:nvPicPr>
                        <pic:blipFill>
                          <a:blip r:embed="rId36">
                            <a:extLst>
                              <a:ext uri="{28A0092B-C50C-407E-A947-70E740481C1C}">
                                <a14:useLocalDpi val="0"/>
                              </a:ext>
                            </a:extLst>
                          </a:blip>
                          <a:srcRect/>
                          <a:stretch>
                            <a:fillRect/>
                          </a:stretch>
                        </pic:blipFill>
                        <pic:spPr bwMode="auto">
                          <a:xfrm>
                            <a:off x="0" y="0"/>
                            <a:ext cx="560705" cy="6724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01" w:type="dxa"/>
            <w:tcMar>
              <w:top w:w="28" w:type="dxa"/>
              <w:bottom w:w="28" w:type="dxa"/>
            </w:tcMar>
          </w:tcPr>
          <w:p>
            <w:pPr>
              <w:rPr>
                <w:rFonts w:cstheme="minorHAnsi"/>
                <w:lang w:val="en-GB" w:eastAsia="en-US"/>
              </w:rPr>
            </w:pPr>
            <w:r w:rsidRPr="00A95D11">
              <w:rPr>
                <w:rFonts w:cstheme="minorHAnsi"/>
                <w:lang w:val="en-GB" w:eastAsia="en-US"/>
              </w:rPr>
              <w:t xml:space="preserve">Dickerer, härterer, undurchsichtiger Kunststoff. Beispiele: Milchkartons, Saftflaschen, Tüten, Eimer, Shampooflaschen, Waschmittel und Spielzeug aus Kunststoff.</w:t>
            </w:r>
          </w:p>
          <w:p w:rsidRPr="00A95D11" w:rsidR="00445927" w:rsidP="00BD75CC" w:rsidRDefault="00445927" w14:paraId="724F30F5" w14:textId="77777777">
            <w:pPr>
              <w:rPr>
                <w:rFonts w:cstheme="minorHAnsi"/>
                <w:i/>
                <w:iCs/>
                <w:lang w:val="en-GB" w:eastAsia="en-US"/>
              </w:rPr>
            </w:pPr>
          </w:p>
        </w:tc>
        <w:tc>
          <w:tcPr>
            <w:tcW w:w="1290" w:type="dxa"/>
          </w:tcPr>
          <w:p>
            <w:pPr>
              <w:spacing w:line="276" w:lineRule="auto"/>
              <w:rPr>
                <w:rFonts w:ascii="Segoe UI" w:hAnsi="Segoe UI" w:cs="Segoe UI"/>
                <w:lang w:val="en-GB" w:eastAsia="en-US"/>
              </w:rPr>
            </w:pPr>
            <w:r w:rsidRPr="00A95D11">
              <w:rPr>
                <w:rFonts w:ascii="Segoe UI" w:hAnsi="Segoe UI" w:cs="Segoe UI"/>
                <w:noProof/>
                <w:lang w:val="en-GB"/>
              </w:rPr>
              <w:drawing>
                <wp:anchor distT="0" distB="0" distL="114300" distR="114300" simplePos="0" relativeHeight="251932672" behindDoc="0" locked="0" layoutInCell="1" allowOverlap="1" wp14:editId="7C3D1EA8" wp14:anchorId="5A4DF858">
                  <wp:simplePos x="0" y="0"/>
                  <wp:positionH relativeFrom="column">
                    <wp:posOffset>148590</wp:posOffset>
                  </wp:positionH>
                  <wp:positionV relativeFrom="paragraph">
                    <wp:posOffset>154305</wp:posOffset>
                  </wp:positionV>
                  <wp:extent cx="358792" cy="927735"/>
                  <wp:effectExtent l="0" t="0" r="3175" b="5715"/>
                  <wp:wrapNone/>
                  <wp:docPr id="8" name="Afbeelding 8" descr="Shampoo Levendige Kleur - Butlon Boodschappen"/>
                  <wp:cNvGraphicFramePr>
                    <a:graphicFrameLocks noChangeAspect="1"/>
                  </wp:cNvGraphicFramePr>
                  <a:graphic>
                    <a:graphicData uri="http://schemas.openxmlformats.org/drawingml/2006/picture">
                      <pic:pic>
                        <pic:nvPicPr>
                          <pic:cNvPr id="0" name="Picture 6" descr="Shampoo Levendige Kleur - Butlon Boodschappen"/>
                          <pic:cNvPicPr>
                            <a:picLocks noChangeAspect="1" noChangeArrowheads="1"/>
                          </pic:cNvPicPr>
                        </pic:nvPicPr>
                        <pic:blipFill>
                          <a:blip r:embed="rId37" cstate="print">
                            <a:extLst>
                              <a:ext uri="{28A0092B-C50C-407E-A947-70E740481C1C}">
                                <a14:useLocalDpi val="0"/>
                              </a:ext>
                            </a:extLst>
                          </a:blip>
                          <a:srcRect/>
                          <a:stretch>
                            <a:fillRect/>
                          </a:stretch>
                        </pic:blipFill>
                        <pic:spPr bwMode="auto">
                          <a:xfrm>
                            <a:off x="0" y="0"/>
                            <a:ext cx="358792" cy="9277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13" w:type="dxa"/>
            <w:tcMar>
              <w:top w:w="28" w:type="dxa"/>
              <w:bottom w:w="28" w:type="dxa"/>
            </w:tcMar>
          </w:tcPr>
          <w:p w:rsidRPr="00A95D11" w:rsidR="00445927" w:rsidP="00BD75CC" w:rsidRDefault="00445927" w14:paraId="60981448" w14:textId="77777777">
            <w:pPr>
              <w:spacing w:line="276" w:lineRule="auto"/>
              <w:rPr>
                <w:rFonts w:ascii="Segoe UI" w:hAnsi="Segoe UI" w:cs="Segoe UI"/>
                <w:lang w:val="en-GB" w:eastAsia="en-US"/>
              </w:rPr>
            </w:pPr>
          </w:p>
        </w:tc>
      </w:tr>
      <w:tr w:rsidRPr="00A95D11" w:rsidR="00445927" w:rsidTr="00BD75CC" w14:paraId="3D794A81" w14:textId="77777777">
        <w:tc>
          <w:tcPr>
            <w:tcW w:w="1001" w:type="dxa"/>
            <w:tcMar>
              <w:top w:w="28" w:type="dxa"/>
              <w:bottom w:w="28" w:type="dxa"/>
            </w:tcMar>
          </w:tcPr>
          <w:p>
            <w:pPr>
              <w:rPr>
                <w:rFonts w:cstheme="minorHAnsi"/>
                <w:lang w:val="en-GB" w:eastAsia="en-US"/>
              </w:rPr>
            </w:pPr>
            <w:r w:rsidRPr="00A95D11">
              <w:rPr>
                <w:rFonts w:cstheme="minorHAnsi"/>
                <w:lang w:val="en-GB" w:eastAsia="en-US"/>
              </w:rPr>
              <w:t xml:space="preserve">LDPE</w:t>
            </w:r>
          </w:p>
          <w:p w:rsidRPr="00A95D11" w:rsidR="00445927" w:rsidP="00BD75CC" w:rsidRDefault="00445927" w14:paraId="41A3EEF3" w14:textId="77777777">
            <w:pPr>
              <w:rPr>
                <w:rFonts w:cstheme="minorHAnsi"/>
                <w:lang w:val="en-GB" w:eastAsia="en-US"/>
              </w:rPr>
            </w:pPr>
          </w:p>
        </w:tc>
        <w:tc>
          <w:tcPr>
            <w:tcW w:w="1077" w:type="dxa"/>
          </w:tcPr>
          <w:p>
            <w:pPr>
              <w:rPr>
                <w:rFonts w:cstheme="minorHAnsi"/>
                <w:lang w:val="en-GB" w:eastAsia="en-US"/>
              </w:rPr>
            </w:pPr>
            <w:r w:rsidRPr="00A95D11">
              <w:rPr>
                <w:rFonts w:cstheme="minorHAnsi"/>
                <w:noProof/>
                <w:lang w:val="en-GB"/>
              </w:rPr>
              <w:drawing>
                <wp:anchor distT="0" distB="0" distL="114300" distR="114300" simplePos="0" relativeHeight="251930624" behindDoc="0" locked="0" layoutInCell="1" allowOverlap="1" wp14:editId="30AD8BFF" wp14:anchorId="4FCE194D">
                  <wp:simplePos x="0" y="0"/>
                  <wp:positionH relativeFrom="column">
                    <wp:posOffset>68580</wp:posOffset>
                  </wp:positionH>
                  <wp:positionV relativeFrom="paragraph">
                    <wp:posOffset>88900</wp:posOffset>
                  </wp:positionV>
                  <wp:extent cx="541020" cy="651510"/>
                  <wp:effectExtent l="0" t="0" r="0" b="0"/>
                  <wp:wrapNone/>
                  <wp:docPr id="16" name="Afbeelding 16" descr="Afbeelding met tekst, illustratie&#10;&#10;Automatisch gegenereerde beschrijving"/>
                  <wp:cNvGraphicFramePr>
                    <a:graphicFrameLocks noChangeAspect="1"/>
                  </wp:cNvGraphicFramePr>
                  <a:graphic>
                    <a:graphicData uri="http://schemas.openxmlformats.org/drawingml/2006/picture">
                      <pic:pic>
                        <pic:nvPicPr>
                          <pic:cNvPr id="4" name="Afbeelding 4" descr="Afbeelding met tekst, illustratie&#10;&#10;Automatisch gegenereerde beschrijving"/>
                          <pic:cNvPicPr>
                            <a:picLocks noChangeAspect="1" noChangeArrowheads="1"/>
                          </pic:cNvPicPr>
                        </pic:nvPicPr>
                        <pic:blipFill>
                          <a:blip r:embed="rId38">
                            <a:extLst>
                              <a:ext uri="{28A0092B-C50C-407E-A947-70E740481C1C}">
                                <a14:useLocalDpi val="0"/>
                              </a:ext>
                            </a:extLst>
                          </a:blip>
                          <a:srcRect/>
                          <a:stretch>
                            <a:fillRect/>
                          </a:stretch>
                        </pic:blipFill>
                        <pic:spPr bwMode="auto">
                          <a:xfrm>
                            <a:off x="0" y="0"/>
                            <a:ext cx="54102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01" w:type="dxa"/>
            <w:tcMar>
              <w:top w:w="28" w:type="dxa"/>
              <w:bottom w:w="28" w:type="dxa"/>
            </w:tcMar>
          </w:tcPr>
          <w:p>
            <w:pPr>
              <w:rPr>
                <w:rFonts w:cstheme="minorHAnsi"/>
                <w:lang w:val="en-GB" w:eastAsia="en-US"/>
              </w:rPr>
            </w:pPr>
            <w:r w:rsidRPr="00A95D11">
              <w:rPr>
                <w:rFonts w:cstheme="minorHAnsi"/>
                <w:lang w:val="en-GB" w:eastAsia="en-US"/>
              </w:rPr>
              <w:t xml:space="preserve">Wird für weiche Produkte wie Plastiktüten, Plastikdeckel und verschließbare Flaschen verwendet. Dazu gehören auch </w:t>
            </w:r>
            <w:r w:rsidR="001708C1">
              <w:rPr>
                <w:rFonts w:cstheme="minorHAnsi"/>
                <w:lang w:val="en-GB" w:eastAsia="en-US"/>
              </w:rPr>
              <w:t xml:space="preserve">Folien</w:t>
            </w:r>
            <w:r w:rsidRPr="00A95D11">
              <w:rPr>
                <w:rFonts w:cstheme="minorHAnsi"/>
                <w:lang w:val="en-GB" w:eastAsia="en-US"/>
              </w:rPr>
              <w:t xml:space="preserve">, z. B. über Fleisch im Supermarkt.</w:t>
            </w:r>
          </w:p>
        </w:tc>
        <w:tc>
          <w:tcPr>
            <w:tcW w:w="1290" w:type="dxa"/>
          </w:tcPr>
          <w:p>
            <w:pPr>
              <w:spacing w:line="276" w:lineRule="auto"/>
              <w:rPr>
                <w:rFonts w:ascii="Segoe UI" w:hAnsi="Segoe UI" w:cs="Segoe UI"/>
                <w:lang w:val="en-GB" w:eastAsia="en-US"/>
              </w:rPr>
            </w:pPr>
            <w:r w:rsidRPr="00A95D11">
              <w:rPr>
                <w:rFonts w:ascii="Segoe UI" w:hAnsi="Segoe UI" w:cs="Segoe UI"/>
                <w:noProof/>
                <w:lang w:val="en-GB"/>
              </w:rPr>
              <w:drawing>
                <wp:anchor distT="0" distB="0" distL="114300" distR="114300" simplePos="0" relativeHeight="251933696" behindDoc="0" locked="0" layoutInCell="1" allowOverlap="1" wp14:editId="19D3DC33" wp14:anchorId="0CE07421">
                  <wp:simplePos x="0" y="0"/>
                  <wp:positionH relativeFrom="column">
                    <wp:posOffset>109855</wp:posOffset>
                  </wp:positionH>
                  <wp:positionV relativeFrom="paragraph">
                    <wp:posOffset>22225</wp:posOffset>
                  </wp:positionV>
                  <wp:extent cx="354330" cy="438150"/>
                  <wp:effectExtent l="0" t="0" r="7620" b="0"/>
                  <wp:wrapNone/>
                  <wp:docPr id="9" name="Afbeelding 9" descr="Plastic zakje, afvalzak of folie weggooien | Afvalscheidingswijzer"/>
                  <wp:cNvGraphicFramePr>
                    <a:graphicFrameLocks noChangeAspect="1"/>
                  </wp:cNvGraphicFramePr>
                  <a:graphic>
                    <a:graphicData uri="http://schemas.openxmlformats.org/drawingml/2006/picture">
                      <pic:pic>
                        <pic:nvPicPr>
                          <pic:cNvPr id="0" name="Picture 7" descr="Plastic zakje, afvalzak of folie weggooien | Afvalscheidingswijzer"/>
                          <pic:cNvPicPr>
                            <a:picLocks noChangeAspect="1" noChangeArrowheads="1"/>
                          </pic:cNvPicPr>
                        </pic:nvPicPr>
                        <pic:blipFill>
                          <a:blip r:embed="rId39">
                            <a:extLst>
                              <a:ext uri="{28A0092B-C50C-407E-A947-70E740481C1C}">
                                <a14:useLocalDpi val="0"/>
                              </a:ext>
                            </a:extLst>
                          </a:blip>
                          <a:srcRect/>
                          <a:stretch>
                            <a:fillRect/>
                          </a:stretch>
                        </pic:blipFill>
                        <pic:spPr bwMode="auto">
                          <a:xfrm flipH="1">
                            <a:off x="0" y="0"/>
                            <a:ext cx="354330" cy="4381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13" w:type="dxa"/>
            <w:tcMar>
              <w:top w:w="28" w:type="dxa"/>
              <w:bottom w:w="28" w:type="dxa"/>
            </w:tcMar>
          </w:tcPr>
          <w:p w:rsidRPr="00A95D11" w:rsidR="00445927" w:rsidP="00BD75CC" w:rsidRDefault="00445927" w14:paraId="1C211D99" w14:textId="77777777">
            <w:pPr>
              <w:spacing w:line="276" w:lineRule="auto"/>
              <w:rPr>
                <w:rFonts w:ascii="Segoe UI" w:hAnsi="Segoe UI" w:cs="Segoe UI"/>
                <w:lang w:val="en-GB" w:eastAsia="en-US"/>
              </w:rPr>
            </w:pPr>
          </w:p>
        </w:tc>
      </w:tr>
      <w:tr w:rsidRPr="00A95D11" w:rsidR="00445927" w:rsidTr="00BD75CC" w14:paraId="3A234C06" w14:textId="77777777">
        <w:tc>
          <w:tcPr>
            <w:tcW w:w="1001" w:type="dxa"/>
            <w:tcMar>
              <w:top w:w="28" w:type="dxa"/>
              <w:bottom w:w="28" w:type="dxa"/>
            </w:tcMar>
          </w:tcPr>
          <w:p>
            <w:pPr>
              <w:rPr>
                <w:rFonts w:cstheme="minorHAnsi"/>
                <w:lang w:val="en-GB" w:eastAsia="en-US"/>
              </w:rPr>
            </w:pPr>
            <w:r w:rsidRPr="00A95D11">
              <w:rPr>
                <w:rFonts w:cstheme="minorHAnsi"/>
                <w:lang w:val="en-GB" w:eastAsia="en-US"/>
              </w:rPr>
              <w:t xml:space="preserve">PP</w:t>
            </w:r>
          </w:p>
        </w:tc>
        <w:tc>
          <w:tcPr>
            <w:tcW w:w="1077" w:type="dxa"/>
          </w:tcPr>
          <w:p>
            <w:pPr>
              <w:rPr>
                <w:rFonts w:cstheme="minorHAnsi"/>
                <w:lang w:val="en-GB" w:eastAsia="en-US"/>
              </w:rPr>
            </w:pPr>
            <w:r w:rsidRPr="00A95D11">
              <w:rPr>
                <w:rFonts w:cstheme="minorHAnsi"/>
                <w:noProof/>
                <w:lang w:val="en-GB"/>
              </w:rPr>
              <w:drawing>
                <wp:anchor distT="0" distB="0" distL="114300" distR="114300" simplePos="0" relativeHeight="251931648" behindDoc="0" locked="0" layoutInCell="1" allowOverlap="1" wp14:editId="4C66FEF9" wp14:anchorId="6FB34B91">
                  <wp:simplePos x="0" y="0"/>
                  <wp:positionH relativeFrom="column">
                    <wp:posOffset>48260</wp:posOffset>
                  </wp:positionH>
                  <wp:positionV relativeFrom="paragraph">
                    <wp:posOffset>127635</wp:posOffset>
                  </wp:positionV>
                  <wp:extent cx="560705" cy="676275"/>
                  <wp:effectExtent l="0" t="0" r="0" b="0"/>
                  <wp:wrapNone/>
                  <wp:docPr id="3" name="Afbeelding 3" descr="Afbeelding met tekst, illustratie&#10;&#10;Automatisch gegenereerde beschrijving"/>
                  <wp:cNvGraphicFramePr>
                    <a:graphicFrameLocks noChangeAspect="1"/>
                  </wp:cNvGraphicFramePr>
                  <a:graphic>
                    <a:graphicData uri="http://schemas.openxmlformats.org/drawingml/2006/picture">
                      <pic:pic>
                        <pic:nvPicPr>
                          <pic:cNvPr id="3" name="Afbeelding 3" descr="Afbeelding met tekst, illustratie&#10;&#10;Automatisch gegenereerde beschrijving"/>
                          <pic:cNvPicPr>
                            <a:picLocks noChangeAspect="1" noChangeArrowheads="1"/>
                          </pic:cNvPicPr>
                        </pic:nvPicPr>
                        <pic:blipFill>
                          <a:blip r:embed="rId40">
                            <a:extLst>
                              <a:ext uri="{28A0092B-C50C-407E-A947-70E740481C1C}">
                                <a14:useLocalDpi val="0"/>
                              </a:ext>
                            </a:extLst>
                          </a:blip>
                          <a:srcRect/>
                          <a:stretch>
                            <a:fillRect/>
                          </a:stretch>
                        </pic:blipFill>
                        <pic:spPr bwMode="auto">
                          <a:xfrm>
                            <a:off x="0" y="0"/>
                            <a:ext cx="560705" cy="6762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01" w:type="dxa"/>
            <w:tcMar>
              <w:top w:w="28" w:type="dxa"/>
              <w:bottom w:w="28" w:type="dxa"/>
            </w:tcMar>
          </w:tcPr>
          <w:p>
            <w:pPr>
              <w:rPr>
                <w:rFonts w:cstheme="minorHAnsi"/>
                <w:lang w:val="en-GB" w:eastAsia="en-US"/>
              </w:rPr>
            </w:pPr>
            <w:r w:rsidRPr="00A95D11">
              <w:rPr>
                <w:rFonts w:cstheme="minorHAnsi"/>
                <w:lang w:val="en-GB" w:eastAsia="en-US"/>
              </w:rPr>
              <w:t xml:space="preserve">Härterer und flexibler Kunststoff, wie Butterdosen, Strohhalme, Eisbecher, Tupperware. </w:t>
            </w:r>
          </w:p>
          <w:p w:rsidRPr="00A95D11" w:rsidR="00445927" w:rsidP="00BD75CC" w:rsidRDefault="00445927" w14:paraId="779DB475" w14:textId="77777777">
            <w:pPr>
              <w:rPr>
                <w:rFonts w:cstheme="minorHAnsi"/>
                <w:lang w:val="en-GB" w:eastAsia="en-US"/>
              </w:rPr>
            </w:pPr>
          </w:p>
        </w:tc>
        <w:tc>
          <w:tcPr>
            <w:tcW w:w="1290" w:type="dxa"/>
          </w:tcPr>
          <w:p>
            <w:pPr>
              <w:spacing w:line="276" w:lineRule="auto"/>
              <w:rPr>
                <w:rFonts w:ascii="Segoe UI" w:hAnsi="Segoe UI" w:cs="Segoe UI"/>
                <w:lang w:val="en-GB" w:eastAsia="en-US"/>
              </w:rPr>
            </w:pPr>
            <w:r w:rsidRPr="00A95D11">
              <w:rPr>
                <w:rFonts w:ascii="Segoe UI" w:hAnsi="Segoe UI" w:cs="Segoe UI"/>
                <w:noProof/>
                <w:lang w:val="en-GB"/>
              </w:rPr>
              <w:drawing>
                <wp:anchor distT="0" distB="0" distL="114300" distR="114300" simplePos="0" relativeHeight="251934720" behindDoc="0" locked="0" layoutInCell="1" allowOverlap="1" wp14:editId="77BFDBF7" wp14:anchorId="265075B1">
                  <wp:simplePos x="0" y="0"/>
                  <wp:positionH relativeFrom="column">
                    <wp:posOffset>57150</wp:posOffset>
                  </wp:positionH>
                  <wp:positionV relativeFrom="paragraph">
                    <wp:posOffset>36830</wp:posOffset>
                  </wp:positionV>
                  <wp:extent cx="714375" cy="714375"/>
                  <wp:effectExtent l="0" t="0" r="9525" b="9525"/>
                  <wp:wrapNone/>
                  <wp:docPr id="18" name="Afbeelding 18" descr="Blue band met roomboter kuipje 225 gr"/>
                  <wp:cNvGraphicFramePr>
                    <a:graphicFrameLocks noChangeAspect="1"/>
                  </wp:cNvGraphicFramePr>
                  <a:graphic>
                    <a:graphicData uri="http://schemas.openxmlformats.org/drawingml/2006/picture">
                      <pic:pic>
                        <pic:nvPicPr>
                          <pic:cNvPr id="0" name="Picture 9" descr="Blue band met roomboter kuipje 225 gr"/>
                          <pic:cNvPicPr>
                            <a:picLocks noChangeAspect="1" noChangeArrowheads="1"/>
                          </pic:cNvPicPr>
                        </pic:nvPicPr>
                        <pic:blipFill>
                          <a:blip r:embed="rId41" cstate="print">
                            <a:extLst>
                              <a:ext uri="{28A0092B-C50C-407E-A947-70E740481C1C}">
                                <a14:useLocalDpi val="0"/>
                              </a:ext>
                            </a:extLst>
                          </a:blip>
                          <a:srcRect/>
                          <a:stretch>
                            <a:fillRect/>
                          </a:stretch>
                        </pic:blipFill>
                        <pic:spPr bwMode="auto">
                          <a:xfrm>
                            <a:off x="0" y="0"/>
                            <a:ext cx="714375" cy="7143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13" w:type="dxa"/>
            <w:tcMar>
              <w:top w:w="28" w:type="dxa"/>
              <w:bottom w:w="28" w:type="dxa"/>
            </w:tcMar>
          </w:tcPr>
          <w:p w:rsidRPr="00A95D11" w:rsidR="00445927" w:rsidP="00BD75CC" w:rsidRDefault="00445927" w14:paraId="2150F713" w14:textId="77777777">
            <w:pPr>
              <w:spacing w:line="276" w:lineRule="auto"/>
              <w:rPr>
                <w:rFonts w:ascii="Segoe UI" w:hAnsi="Segoe UI" w:cs="Segoe UI"/>
                <w:lang w:val="en-GB" w:eastAsia="en-US"/>
              </w:rPr>
            </w:pPr>
          </w:p>
        </w:tc>
      </w:tr>
      <w:tr w:rsidRPr="00A95D11" w:rsidR="00445927" w:rsidTr="00BD75CC" w14:paraId="60F50CD1" w14:textId="77777777">
        <w:tc>
          <w:tcPr>
            <w:tcW w:w="1001" w:type="dxa"/>
            <w:tcMar>
              <w:top w:w="28" w:type="dxa"/>
              <w:bottom w:w="28" w:type="dxa"/>
            </w:tcMar>
          </w:tcPr>
          <w:p>
            <w:pPr>
              <w:rPr>
                <w:rFonts w:cstheme="minorHAnsi"/>
                <w:lang w:val="en-GB" w:eastAsia="en-US"/>
              </w:rPr>
            </w:pPr>
            <w:r w:rsidRPr="00A95D11" w:rsidR="00330BE9">
              <w:rPr>
                <w:rFonts w:cstheme="minorHAnsi"/>
                <w:lang w:val="en-GB" w:eastAsia="en-US"/>
              </w:rPr>
              <w:t xml:space="preserve">Andere </w:t>
            </w:r>
            <w:r w:rsidRPr="00A95D11">
              <w:rPr>
                <w:rFonts w:cstheme="minorHAnsi"/>
                <w:lang w:val="en-GB" w:eastAsia="en-US"/>
              </w:rPr>
              <w:t xml:space="preserve">Kunststoffe</w:t>
            </w:r>
          </w:p>
        </w:tc>
        <w:tc>
          <w:tcPr>
            <w:tcW w:w="1077" w:type="dxa"/>
          </w:tcPr>
          <w:p w:rsidRPr="00A95D11" w:rsidR="00445927" w:rsidP="00BD75CC" w:rsidRDefault="00445927" w14:paraId="62A6DA41" w14:textId="77777777">
            <w:pPr>
              <w:rPr>
                <w:rFonts w:cstheme="minorHAnsi"/>
                <w:lang w:val="en-GB" w:eastAsia="en-US"/>
              </w:rPr>
            </w:pPr>
          </w:p>
        </w:tc>
        <w:tc>
          <w:tcPr>
            <w:tcW w:w="2401" w:type="dxa"/>
            <w:tcMar>
              <w:top w:w="28" w:type="dxa"/>
              <w:bottom w:w="28" w:type="dxa"/>
            </w:tcMar>
          </w:tcPr>
          <w:p>
            <w:pPr>
              <w:rPr>
                <w:rFonts w:cstheme="minorHAnsi"/>
                <w:lang w:val="en-GB" w:eastAsia="en-US"/>
              </w:rPr>
            </w:pPr>
            <w:r w:rsidRPr="00A95D11">
              <w:rPr>
                <w:rFonts w:cstheme="minorHAnsi"/>
                <w:lang w:val="en-GB" w:eastAsia="en-US"/>
              </w:rPr>
              <w:t xml:space="preserve">Wie Styropor, das nicht recycelbar ist.</w:t>
            </w:r>
          </w:p>
        </w:tc>
        <w:tc>
          <w:tcPr>
            <w:tcW w:w="1290" w:type="dxa"/>
          </w:tcPr>
          <w:p>
            <w:pPr>
              <w:spacing w:line="276" w:lineRule="auto"/>
              <w:rPr>
                <w:rFonts w:ascii="Segoe UI" w:hAnsi="Segoe UI" w:cs="Segoe UI"/>
                <w:lang w:val="en-GB" w:eastAsia="en-US"/>
              </w:rPr>
            </w:pPr>
            <w:r w:rsidRPr="00A95D11">
              <w:rPr>
                <w:rFonts w:cstheme="minorHAnsi"/>
                <w:noProof/>
                <w:lang w:val="en-GB"/>
              </w:rPr>
              <w:drawing>
                <wp:anchor distT="0" distB="0" distL="114300" distR="114300" simplePos="0" relativeHeight="251951104" behindDoc="0" locked="0" layoutInCell="1" allowOverlap="1" wp14:editId="20356682" wp14:anchorId="13E93FF4">
                  <wp:simplePos x="0" y="0"/>
                  <wp:positionH relativeFrom="column">
                    <wp:posOffset>161925</wp:posOffset>
                  </wp:positionH>
                  <wp:positionV relativeFrom="paragraph">
                    <wp:posOffset>156845</wp:posOffset>
                  </wp:positionV>
                  <wp:extent cx="495300" cy="487045"/>
                  <wp:effectExtent l="0" t="0" r="0" b="8255"/>
                  <wp:wrapNone/>
                  <wp:docPr id="14" name="Afbeelding 14" descr="Maaltijd XPS box 1 vak WIT"/>
                  <wp:cNvGraphicFramePr>
                    <a:graphicFrameLocks noChangeAspect="1"/>
                  </wp:cNvGraphicFramePr>
                  <a:graphic>
                    <a:graphicData uri="http://schemas.openxmlformats.org/drawingml/2006/picture">
                      <pic:pic>
                        <pic:nvPicPr>
                          <pic:cNvPr id="0" name="Picture 11" descr="Maaltijd XPS box 1 vak WIT"/>
                          <pic:cNvPicPr>
                            <a:picLocks noChangeAspect="1" noChangeArrowheads="1"/>
                          </pic:cNvPicPr>
                        </pic:nvPicPr>
                        <pic:blipFill>
                          <a:blip r:embed="rId42" cstate="print">
                            <a:extLst>
                              <a:ext uri="{28A0092B-C50C-407E-A947-70E740481C1C}">
                                <a14:useLocalDpi val="0"/>
                              </a:ext>
                            </a:extLst>
                          </a:blip>
                          <a:srcRect/>
                          <a:stretch>
                            <a:fillRect/>
                          </a:stretch>
                        </pic:blipFill>
                        <pic:spPr bwMode="auto">
                          <a:xfrm>
                            <a:off x="0" y="0"/>
                            <a:ext cx="495300" cy="487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A95D11" w:rsidR="00445927" w:rsidP="00BD75CC" w:rsidRDefault="00445927" w14:paraId="3468E3E5" w14:textId="7DB03DCF">
            <w:pPr>
              <w:spacing w:line="276" w:lineRule="auto"/>
              <w:rPr>
                <w:rFonts w:ascii="Segoe UI" w:hAnsi="Segoe UI" w:cs="Segoe UI"/>
                <w:lang w:val="en-GB" w:eastAsia="en-US"/>
              </w:rPr>
            </w:pPr>
          </w:p>
          <w:p w:rsidRPr="00A95D11" w:rsidR="00445927" w:rsidP="00BD75CC" w:rsidRDefault="00445927" w14:paraId="36FBAA80" w14:textId="77777777">
            <w:pPr>
              <w:spacing w:line="276" w:lineRule="auto"/>
              <w:rPr>
                <w:rFonts w:ascii="Segoe UI" w:hAnsi="Segoe UI" w:cs="Segoe UI"/>
                <w:lang w:val="en-GB" w:eastAsia="en-US"/>
              </w:rPr>
            </w:pPr>
          </w:p>
          <w:p w:rsidRPr="00A95D11" w:rsidR="00445927" w:rsidP="00BD75CC" w:rsidRDefault="00445927" w14:paraId="6FC8AFF6" w14:textId="77777777">
            <w:pPr>
              <w:spacing w:line="276" w:lineRule="auto"/>
              <w:rPr>
                <w:rFonts w:ascii="Segoe UI" w:hAnsi="Segoe UI" w:cs="Segoe UI"/>
                <w:lang w:val="en-GB" w:eastAsia="en-US"/>
              </w:rPr>
            </w:pPr>
          </w:p>
        </w:tc>
        <w:tc>
          <w:tcPr>
            <w:tcW w:w="3413" w:type="dxa"/>
            <w:tcMar>
              <w:top w:w="28" w:type="dxa"/>
              <w:bottom w:w="28" w:type="dxa"/>
            </w:tcMar>
          </w:tcPr>
          <w:p w:rsidRPr="00A95D11" w:rsidR="00445927" w:rsidP="00BD75CC" w:rsidRDefault="00445927" w14:paraId="01136ACE" w14:textId="77777777">
            <w:pPr>
              <w:spacing w:line="276" w:lineRule="auto"/>
              <w:rPr>
                <w:rFonts w:ascii="Segoe UI" w:hAnsi="Segoe UI" w:cs="Segoe UI"/>
                <w:lang w:val="en-GB" w:eastAsia="en-US"/>
              </w:rPr>
            </w:pPr>
          </w:p>
        </w:tc>
      </w:tr>
    </w:tbl>
    <w:p w:rsidR="00445927" w:rsidP="00445927" w:rsidRDefault="00445927" w14:paraId="7F56AE7F" w14:textId="4D196AAA">
      <w:pPr>
        <w:rPr>
          <w:lang w:val="en-GB"/>
        </w:rPr>
      </w:pPr>
    </w:p>
    <w:p w:rsidR="00F522D6" w:rsidP="00445927" w:rsidRDefault="00F522D6" w14:paraId="631DE9AD" w14:textId="0D9A7D99">
      <w:pPr>
        <w:rPr>
          <w:lang w:val="en-GB"/>
        </w:rPr>
      </w:pPr>
    </w:p>
    <w:p w:rsidRPr="00A95D11" w:rsidR="00F522D6" w:rsidP="00445927" w:rsidRDefault="00F522D6" w14:paraId="7AD111B2" w14:textId="77777777">
      <w:pPr>
        <w:rPr>
          <w:lang w:val="en-GB"/>
        </w:rPr>
      </w:pPr>
    </w:p>
    <w:p w:rsidRPr="00A95D11" w:rsidR="00445927" w:rsidP="00445927" w:rsidRDefault="00445927" w14:paraId="008E7715" w14:textId="77777777">
      <w:pPr>
        <w:rPr>
          <w:lang w:val="en-GB"/>
        </w:rPr>
      </w:pPr>
    </w:p>
    <w:p w:rsidRPr="00A95D11" w:rsidR="00450CF4" w:rsidP="00445927" w:rsidRDefault="00450CF4" w14:paraId="4C8E6EF3" w14:textId="0F4346C8">
      <w:pPr>
        <w:rPr>
          <w:lang w:val="en-GB"/>
        </w:rPr>
      </w:pPr>
    </w:p>
    <w:p w:rsidRPr="00A95D11" w:rsidR="00450CF4" w:rsidP="00445927" w:rsidRDefault="00450CF4" w14:paraId="22FF2CB7" w14:textId="77777777">
      <w:pPr>
        <w:rPr>
          <w:lang w:val="en-GB"/>
        </w:rPr>
      </w:pPr>
    </w:p>
    <w:p>
      <w:pPr>
        <w:pStyle w:val="berschrift2"/>
        <w:numPr>
          <w:ilvl w:val="0"/>
          <w:numId w:val="0"/>
        </w:numPr>
        <w:ind w:start="425" w:hanging="425"/>
        <w:rPr>
          <w:rFonts w:hint="eastAsia"/>
        </w:rPr>
      </w:pPr>
      <w:r w:rsidRPr="00A95D11">
        <w:t xml:space="preserve">Anhang </w:t>
      </w:r>
      <w:r w:rsidR="00F97C08">
        <w:t xml:space="preserve">2</w:t>
      </w:r>
      <w:r w:rsidRPr="00A95D11" w:rsidR="00B06B7A">
        <w:t xml:space="preserve">: </w:t>
      </w:r>
      <w:r w:rsidRPr="00A95D11">
        <w:t xml:space="preserve">Informationen für Lehrkräfte </w:t>
      </w:r>
      <w:r w:rsidRPr="00A95D11" w:rsidR="00B06B7A">
        <w:t xml:space="preserve">IEM- und </w:t>
      </w:r>
      <w:r w:rsidRPr="00A95D11">
        <w:t xml:space="preserve">AM-Techniken</w:t>
      </w:r>
    </w:p>
    <w:tbl>
      <w:tblPr>
        <w:tblStyle w:val="Listentabelle5dunkelAkzent1"/>
        <w:tblW w:w="0" w:type="auto"/>
        <w:tblBorders>
          <w:top w:val="single" w:color="0D0D0D" w:themeColor="text1" w:themeTint="F2" w:sz="8" w:space="0"/>
          <w:left w:val="single" w:color="0D0D0D" w:themeColor="text1" w:themeTint="F2" w:sz="8" w:space="0"/>
          <w:bottom w:val="single" w:color="0D0D0D" w:themeColor="text1" w:themeTint="F2" w:sz="8" w:space="0"/>
          <w:right w:val="single" w:color="0D0D0D" w:themeColor="text1" w:themeTint="F2" w:sz="8" w:space="0"/>
          <w:insideH w:val="single" w:color="0D0D0D" w:themeColor="text1" w:themeTint="F2" w:sz="8" w:space="0"/>
          <w:insideV w:val="single" w:color="0D0D0D" w:themeColor="text1" w:themeTint="F2" w:sz="8" w:space="0"/>
        </w:tblBorders>
        <w:tblLook w:val="04a0"/>
      </w:tblPr>
      <w:tblGrid>
        <w:gridCol w:w="4106"/>
        <w:gridCol w:w="4245"/>
      </w:tblGrid>
      <w:tr w:rsidRPr="00A95D11" w:rsidR="00B06B7A" w:rsidTr="00F5353B" w14:paraId="2850DEAB" w14:textId="77777777">
        <w:trPr>
          <w:cnfStyle w:val="100000000000"/>
        </w:trPr>
        <w:tc>
          <w:tcPr>
            <w:cnfStyle w:val="001000000100"/>
            <w:tcW w:w="4106" w:type="dxa"/>
            <w:tcBorders>
              <w:bottom w:val="none" w:color="auto" w:sz="0" w:space="0"/>
              <w:right w:val="none" w:color="auto" w:sz="0" w:space="0"/>
            </w:tcBorders>
          </w:tcPr>
          <w:p>
            <w:pPr>
              <w:rPr>
                <w:rFonts w:cs="Segoe UI"/>
                <w:b w:val="0"/>
                <w:bCs w:val="0"/>
                <w:lang w:val="en-GB"/>
              </w:rPr>
            </w:pPr>
            <w:r w:rsidRPr="00A95D11">
              <w:rPr>
                <w:rFonts w:cs="Segoe UI"/>
                <w:b w:val="0"/>
                <w:lang w:val="en-GB"/>
              </w:rPr>
              <w:t xml:space="preserve">AM Manchester</w:t>
            </w:r>
          </w:p>
          <w:p>
            <w:pPr>
              <w:rPr>
                <w:rFonts w:cs="Segoe UI"/>
                <w:b w:val="0"/>
                <w:bCs w:val="0"/>
                <w:lang w:val="en-GB"/>
              </w:rPr>
            </w:pPr>
            <w:r w:rsidRPr="00A95D11" w:rsidR="00775321">
              <w:rPr>
                <w:rFonts w:cs="Segoe UI"/>
                <w:b w:val="0"/>
                <w:i/>
                <w:iCs/>
                <w:lang w:val="en-GB"/>
              </w:rPr>
              <w:t xml:space="preserve">F&amp;E-Zentrum </w:t>
            </w:r>
            <w:r w:rsidRPr="00A95D11">
              <w:rPr>
                <w:rFonts w:cs="Segoe UI"/>
                <w:b w:val="0"/>
                <w:i/>
                <w:iCs/>
                <w:lang w:val="en-GB"/>
              </w:rPr>
              <w:t xml:space="preserve">Manchester </w:t>
            </w:r>
          </w:p>
        </w:tc>
        <w:tc>
          <w:tcPr>
            <w:tcW w:w="4245" w:type="dxa"/>
            <w:tcBorders>
              <w:bottom w:val="none" w:color="auto" w:sz="0" w:space="0"/>
            </w:tcBorders>
          </w:tcPr>
          <w:p>
            <w:pPr>
              <w:cnfStyle w:val="100000000000"/>
              <w:rPr>
                <w:rFonts w:cs="Segoe UI"/>
                <w:b w:val="0"/>
                <w:bCs w:val="0"/>
                <w:lang w:val="en-GB"/>
              </w:rPr>
            </w:pPr>
            <w:r w:rsidRPr="00A95D11">
              <w:rPr>
                <w:rFonts w:cs="Segoe UI"/>
                <w:b w:val="0"/>
                <w:lang w:val="en-GB"/>
              </w:rPr>
              <w:t xml:space="preserve">IEM Almere</w:t>
            </w:r>
          </w:p>
          <w:p>
            <w:pPr>
              <w:cnfStyle w:val="100000000000"/>
              <w:rPr>
                <w:rFonts w:cs="Segoe UI"/>
                <w:b w:val="0"/>
                <w:bCs w:val="0"/>
                <w:lang w:val="en-GB"/>
              </w:rPr>
            </w:pPr>
            <w:r w:rsidRPr="00A95D11">
              <w:rPr>
                <w:rFonts w:cs="Segoe UI"/>
                <w:b w:val="0"/>
                <w:i/>
                <w:iCs/>
                <w:lang w:val="en-GB"/>
              </w:rPr>
              <w:t xml:space="preserve">Grüne Kunststofffabrik Almere</w:t>
            </w:r>
          </w:p>
        </w:tc>
      </w:tr>
      <w:tr w:rsidRPr="00A95D11" w:rsidR="00B06B7A" w:rsidTr="00F5353B" w14:paraId="373D0962" w14:textId="77777777">
        <w:trPr>
          <w:cnfStyle w:val="000000100000"/>
        </w:trPr>
        <w:tc>
          <w:tcPr>
            <w:cnfStyle w:val="001000000000"/>
            <w:tcW w:w="4106" w:type="dxa"/>
            <w:tcBorders>
              <w:top w:val="none" w:color="auto" w:sz="0" w:space="0"/>
              <w:bottom w:val="none" w:color="auto" w:sz="0" w:space="0"/>
              <w:right w:val="none" w:color="auto" w:sz="0" w:space="0"/>
            </w:tcBorders>
          </w:tcPr>
          <w:p>
            <w:pPr>
              <w:rPr>
                <w:rFonts w:cs="Segoe UI"/>
                <w:b w:val="0"/>
                <w:lang w:val="en-GB"/>
              </w:rPr>
            </w:pPr>
            <w:r w:rsidRPr="00A95D11">
              <w:rPr>
                <w:rFonts w:cs="Segoe UI"/>
                <w:lang w:val="en-GB"/>
              </w:rPr>
              <w:t xml:space="preserve">Eingabe</w:t>
            </w:r>
          </w:p>
        </w:tc>
        <w:tc>
          <w:tcPr>
            <w:tcW w:w="4245" w:type="dxa"/>
            <w:tcBorders>
              <w:top w:val="none" w:color="auto" w:sz="0" w:space="0"/>
              <w:bottom w:val="none" w:color="auto" w:sz="0" w:space="0"/>
            </w:tcBorders>
          </w:tcPr>
          <w:p>
            <w:pPr>
              <w:cnfStyle w:val="000000100000"/>
              <w:rPr>
                <w:rFonts w:cs="Segoe UI"/>
                <w:b/>
                <w:lang w:val="en-GB"/>
              </w:rPr>
            </w:pPr>
            <w:r w:rsidRPr="00A95D11">
              <w:rPr>
                <w:rFonts w:cs="Segoe UI"/>
                <w:b/>
                <w:lang w:val="en-GB"/>
              </w:rPr>
              <w:t xml:space="preserve">Eingabe</w:t>
            </w:r>
          </w:p>
        </w:tc>
      </w:tr>
      <w:tr w:rsidRPr="00A95D11" w:rsidR="00B06B7A" w:rsidTr="00B07B9C" w14:paraId="10EC26BC" w14:textId="77777777">
        <w:tc>
          <w:tcPr>
            <w:cnfStyle w:val="001000000000"/>
            <w:tcW w:w="4106" w:type="dxa"/>
            <w:tcBorders>
              <w:right w:val="none" w:color="auto" w:sz="0" w:space="0"/>
            </w:tcBorders>
            <w:shd w:val="clear" w:color="auto" w:fill="EAF2D7" w:themeFill="accent1" w:themeFillTint="33"/>
          </w:tcPr>
          <w:p>
            <w:pPr>
              <w:rPr>
                <w:rFonts w:cs="Segoe UI"/>
                <w:b w:val="0"/>
                <w:lang w:val="en-GB"/>
              </w:rPr>
            </w:pPr>
            <w:r w:rsidRPr="00A95D11">
              <w:rPr>
                <w:rFonts w:cs="Segoe UI"/>
                <w:b w:val="0"/>
                <w:lang w:val="en-GB"/>
              </w:rPr>
              <w:t xml:space="preserve">Kunststoff sortiert, gereinigt, getrocknet und in kleine Stücke gebrochen.</w:t>
            </w:r>
          </w:p>
          <w:p w:rsidRPr="00A95D11" w:rsidR="00B06B7A" w:rsidP="00B114C9" w:rsidRDefault="00B06B7A" w14:paraId="3B9DC620" w14:textId="4A6C3B63">
            <w:pPr>
              <w:rPr>
                <w:rFonts w:cs="Segoe UI"/>
                <w:b w:val="0"/>
                <w:bCs w:val="0"/>
                <w:lang w:val="en-GB"/>
              </w:rPr>
            </w:pPr>
          </w:p>
        </w:tc>
        <w:tc>
          <w:tcPr>
            <w:tcW w:w="4245" w:type="dxa"/>
            <w:shd w:val="clear" w:color="auto" w:fill="EAF2D7" w:themeFill="accent1" w:themeFillTint="33"/>
          </w:tcPr>
          <w:p>
            <w:pPr>
              <w:cnfStyle w:val="000000000000"/>
              <w:rPr>
                <w:rFonts w:cs="Segoe UI"/>
                <w:bCs/>
                <w:lang w:val="en-GB"/>
              </w:rPr>
            </w:pPr>
            <w:r w:rsidRPr="00A95D11">
              <w:rPr>
                <w:rFonts w:cs="Segoe UI"/>
                <w:bCs/>
                <w:lang w:val="en-GB"/>
              </w:rPr>
              <w:t xml:space="preserve">Geringwertige gemischte Kunststoffabfälle werden von anderen Kunststoffabfällen getrennt.</w:t>
            </w:r>
          </w:p>
        </w:tc>
      </w:tr>
      <w:tr w:rsidRPr="00A95D11" w:rsidR="00B06B7A" w:rsidTr="00F5353B" w14:paraId="0F860D02" w14:textId="77777777">
        <w:trPr>
          <w:cnfStyle w:val="000000100000"/>
        </w:trPr>
        <w:tc>
          <w:tcPr>
            <w:cnfStyle w:val="001000000000"/>
            <w:tcW w:w="4106" w:type="dxa"/>
            <w:tcBorders>
              <w:top w:val="none" w:color="auto" w:sz="0" w:space="0"/>
              <w:bottom w:val="none" w:color="auto" w:sz="0" w:space="0"/>
              <w:right w:val="none" w:color="auto" w:sz="0" w:space="0"/>
            </w:tcBorders>
          </w:tcPr>
          <w:p>
            <w:pPr>
              <w:rPr>
                <w:rFonts w:cs="Segoe UI"/>
                <w:b w:val="0"/>
                <w:lang w:val="en-GB"/>
              </w:rPr>
            </w:pPr>
            <w:r w:rsidRPr="00A95D11" w:rsidR="00775321">
              <w:rPr>
                <w:rFonts w:cs="Segoe UI"/>
                <w:lang w:val="en-GB"/>
              </w:rPr>
              <w:t xml:space="preserve">Schritte</w:t>
            </w:r>
          </w:p>
        </w:tc>
        <w:tc>
          <w:tcPr>
            <w:tcW w:w="4245" w:type="dxa"/>
            <w:tcBorders>
              <w:top w:val="none" w:color="auto" w:sz="0" w:space="0"/>
              <w:bottom w:val="none" w:color="auto" w:sz="0" w:space="0"/>
            </w:tcBorders>
          </w:tcPr>
          <w:p>
            <w:pPr>
              <w:cnfStyle w:val="000000100000"/>
              <w:rPr>
                <w:rFonts w:cs="Segoe UI"/>
                <w:b/>
                <w:lang w:val="en-GB"/>
              </w:rPr>
            </w:pPr>
            <w:r w:rsidRPr="00A95D11" w:rsidR="00775321">
              <w:rPr>
                <w:rFonts w:cs="Segoe UI"/>
                <w:b/>
                <w:lang w:val="en-GB"/>
              </w:rPr>
              <w:t xml:space="preserve">Schritte</w:t>
            </w:r>
          </w:p>
        </w:tc>
      </w:tr>
      <w:tr w:rsidRPr="00A95D11" w:rsidR="00B06B7A" w:rsidTr="00B07B9C" w14:paraId="3953211B" w14:textId="77777777">
        <w:tc>
          <w:tcPr>
            <w:cnfStyle w:val="001000000000"/>
            <w:tcW w:w="4106" w:type="dxa"/>
            <w:tcBorders>
              <w:right w:val="none" w:color="auto" w:sz="0" w:space="0"/>
            </w:tcBorders>
            <w:shd w:val="clear" w:color="auto" w:fill="EAF2D7" w:themeFill="accent1" w:themeFillTint="33"/>
          </w:tcPr>
          <w:p>
            <w:pPr>
              <w:pStyle w:val="Listenabsatz"/>
              <w:numPr>
                <w:ilvl w:val="0"/>
                <w:numId w:val="8"/>
              </w:numPr>
              <w:ind w:start="589" w:hanging="283"/>
              <w:rPr>
                <w:rFonts w:cs="Segoe UI"/>
                <w:b w:val="0"/>
                <w:lang w:val="en-GB"/>
              </w:rPr>
            </w:pPr>
            <w:r w:rsidRPr="00A95D11">
              <w:rPr>
                <w:rFonts w:cs="Segoe UI"/>
                <w:b w:val="0"/>
                <w:lang w:val="en-GB"/>
              </w:rPr>
              <w:t xml:space="preserve">Die Kunststoffstücke werden erhitzt und geschmolzen</w:t>
            </w:r>
          </w:p>
          <w:p>
            <w:pPr>
              <w:pStyle w:val="Listenabsatz"/>
              <w:numPr>
                <w:ilvl w:val="0"/>
                <w:numId w:val="8"/>
              </w:numPr>
              <w:ind w:start="589" w:hanging="283"/>
              <w:rPr>
                <w:rFonts w:cs="Segoe UI"/>
                <w:b w:val="0"/>
                <w:lang w:val="en-GB"/>
              </w:rPr>
            </w:pPr>
            <w:r w:rsidRPr="00A95D11">
              <w:rPr>
                <w:rFonts w:cs="Segoe UI"/>
                <w:b w:val="0"/>
                <w:lang w:val="en-GB"/>
              </w:rPr>
              <w:t xml:space="preserve">Dann machen sie daraus Fäden, lange Drähte</w:t>
            </w:r>
          </w:p>
          <w:p>
            <w:pPr>
              <w:pStyle w:val="Listenabsatz"/>
              <w:numPr>
                <w:ilvl w:val="0"/>
                <w:numId w:val="8"/>
              </w:numPr>
              <w:ind w:start="589" w:hanging="283"/>
              <w:rPr>
                <w:rFonts w:cs="Segoe UI"/>
                <w:b w:val="0"/>
                <w:lang w:val="en-GB"/>
              </w:rPr>
            </w:pPr>
            <w:r w:rsidRPr="00A95D11">
              <w:rPr>
                <w:rFonts w:cs="Segoe UI"/>
                <w:b w:val="0"/>
                <w:lang w:val="en-GB"/>
              </w:rPr>
              <w:t xml:space="preserve">Filament ist auf große Spulen gewickelt, bereit zum Drucken</w:t>
            </w:r>
          </w:p>
          <w:p>
            <w:pPr>
              <w:pStyle w:val="Listenabsatz"/>
              <w:numPr>
                <w:ilvl w:val="0"/>
                <w:numId w:val="8"/>
              </w:numPr>
              <w:ind w:start="589" w:hanging="283"/>
              <w:rPr>
                <w:rFonts w:cs="Segoe UI"/>
                <w:b w:val="0"/>
                <w:lang w:val="en-GB"/>
              </w:rPr>
            </w:pPr>
            <w:r w:rsidRPr="00A95D11">
              <w:rPr>
                <w:rFonts w:cs="Segoe UI"/>
                <w:b w:val="0"/>
                <w:lang w:val="en-GB"/>
              </w:rPr>
              <w:t xml:space="preserve">Filamente können in verschiedenen </w:t>
            </w:r>
            <w:r w:rsidRPr="00A95D11" w:rsidR="00A95D11">
              <w:rPr>
                <w:rFonts w:cs="Segoe UI"/>
                <w:b w:val="0"/>
                <w:lang w:val="en-GB"/>
              </w:rPr>
              <w:t xml:space="preserve">Farben</w:t>
            </w:r>
            <w:r w:rsidRPr="00A95D11">
              <w:rPr>
                <w:rFonts w:cs="Segoe UI"/>
                <w:b w:val="0"/>
                <w:lang w:val="en-GB"/>
              </w:rPr>
              <w:t xml:space="preserve">, Größen </w:t>
            </w:r>
            <w:r w:rsidRPr="00A95D11">
              <w:rPr>
                <w:rFonts w:cs="Segoe UI"/>
                <w:b w:val="0"/>
                <w:lang w:val="en-GB"/>
              </w:rPr>
              <w:t xml:space="preserve">und Materialien </w:t>
            </w:r>
            <w:r w:rsidRPr="00A95D11">
              <w:rPr>
                <w:rFonts w:cs="Segoe UI"/>
                <w:b w:val="0"/>
                <w:lang w:val="en-GB"/>
              </w:rPr>
              <w:t xml:space="preserve">hergestellt werden.</w:t>
            </w:r>
          </w:p>
          <w:p>
            <w:pPr>
              <w:pStyle w:val="Listenabsatz"/>
              <w:numPr>
                <w:ilvl w:val="0"/>
                <w:numId w:val="8"/>
              </w:numPr>
              <w:ind w:start="589" w:hanging="283"/>
              <w:rPr>
                <w:rFonts w:cs="Segoe UI"/>
                <w:bCs w:val="0"/>
                <w:lang w:val="en-GB"/>
              </w:rPr>
            </w:pPr>
            <w:r w:rsidRPr="00A95D11">
              <w:rPr>
                <w:rFonts w:cs="Segoe UI"/>
                <w:b w:val="0"/>
                <w:lang w:val="en-GB"/>
              </w:rPr>
              <w:t xml:space="preserve">Der Drucker erhitzt das Filament und schmilzt es in verschiedenen Schichten auf; eine Schicht über der anderen</w:t>
            </w:r>
          </w:p>
        </w:tc>
        <w:tc>
          <w:tcPr>
            <w:tcW w:w="4245" w:type="dxa"/>
            <w:shd w:val="clear" w:color="auto" w:fill="EAF2D7" w:themeFill="accent1" w:themeFillTint="33"/>
          </w:tcPr>
          <w:p>
            <w:pPr>
              <w:pStyle w:val="Listenabsatz"/>
              <w:numPr>
                <w:ilvl w:val="0"/>
                <w:numId w:val="8"/>
              </w:numPr>
              <w:ind w:start="449" w:hanging="283"/>
              <w:cnfStyle w:val="000000000000"/>
              <w:rPr>
                <w:rFonts w:cs="Segoe UI"/>
                <w:bCs/>
                <w:lang w:val="en-GB"/>
              </w:rPr>
            </w:pPr>
            <w:r w:rsidRPr="00A95D11" w:rsidR="00775321">
              <w:rPr>
                <w:rFonts w:cs="Segoe UI"/>
                <w:bCs/>
                <w:lang w:val="en-GB"/>
              </w:rPr>
              <w:t xml:space="preserve">Der Kunststoff wird zerkleinert und geschmolzen.</w:t>
            </w:r>
          </w:p>
          <w:p>
            <w:pPr>
              <w:pStyle w:val="Listenabsatz"/>
              <w:numPr>
                <w:ilvl w:val="0"/>
                <w:numId w:val="8"/>
              </w:numPr>
              <w:ind w:start="449" w:hanging="283"/>
              <w:cnfStyle w:val="000000000000"/>
              <w:rPr>
                <w:rFonts w:cs="Segoe UI"/>
                <w:bCs/>
                <w:lang w:val="en-GB"/>
              </w:rPr>
            </w:pPr>
            <w:r w:rsidRPr="00A95D11">
              <w:rPr>
                <w:rFonts w:cs="Segoe UI"/>
                <w:bCs/>
                <w:lang w:val="en-GB"/>
              </w:rPr>
              <w:t xml:space="preserve">Dann wird er in eine </w:t>
            </w:r>
            <w:r w:rsidRPr="00A95D11" w:rsidR="00A95D11">
              <w:rPr>
                <w:rFonts w:cs="Segoe UI"/>
                <w:bCs/>
                <w:lang w:val="en-GB"/>
              </w:rPr>
              <w:t xml:space="preserve">Form</w:t>
            </w:r>
            <w:r w:rsidRPr="00A95D11">
              <w:rPr>
                <w:rFonts w:cs="Segoe UI"/>
                <w:bCs/>
                <w:lang w:val="en-GB"/>
              </w:rPr>
              <w:t xml:space="preserve"> gegossen </w:t>
            </w:r>
            <w:r w:rsidRPr="00A95D11">
              <w:rPr>
                <w:rFonts w:cs="Segoe UI"/>
                <w:bCs/>
                <w:lang w:val="en-GB"/>
              </w:rPr>
              <w:t xml:space="preserve">und wieder abgekühlt, damit er aushärtet.</w:t>
            </w:r>
          </w:p>
          <w:p>
            <w:pPr>
              <w:pStyle w:val="Listenabsatz"/>
              <w:numPr>
                <w:ilvl w:val="0"/>
                <w:numId w:val="8"/>
              </w:numPr>
              <w:ind w:start="449" w:hanging="283"/>
              <w:cnfStyle w:val="000000000000"/>
              <w:rPr>
                <w:rFonts w:cs="Segoe UI"/>
                <w:bCs/>
                <w:lang w:val="en-GB"/>
              </w:rPr>
            </w:pPr>
            <w:r w:rsidRPr="00A95D11">
              <w:rPr>
                <w:rFonts w:cs="Segoe UI"/>
                <w:bCs/>
                <w:lang w:val="en-GB"/>
              </w:rPr>
              <w:t xml:space="preserve">Plastik kommt in den Schredder</w:t>
            </w:r>
          </w:p>
          <w:p>
            <w:pPr>
              <w:pStyle w:val="Listenabsatz"/>
              <w:numPr>
                <w:ilvl w:val="0"/>
                <w:numId w:val="8"/>
              </w:numPr>
              <w:ind w:start="449" w:hanging="283"/>
              <w:cnfStyle w:val="000000000000"/>
              <w:rPr>
                <w:rFonts w:cs="Segoe UI"/>
                <w:bCs/>
                <w:lang w:val="en-GB"/>
              </w:rPr>
            </w:pPr>
            <w:r w:rsidRPr="00A95D11" w:rsidR="00775321">
              <w:rPr>
                <w:rFonts w:cs="Segoe UI"/>
                <w:bCs/>
                <w:lang w:val="en-GB"/>
              </w:rPr>
              <w:t xml:space="preserve">Die Späne kommen in den Extruder. Hier schmelzen sie und werden zu einer Art dickem Ton.</w:t>
            </w:r>
          </w:p>
          <w:p>
            <w:pPr>
              <w:pStyle w:val="Listenabsatz"/>
              <w:numPr>
                <w:ilvl w:val="0"/>
                <w:numId w:val="8"/>
              </w:numPr>
              <w:ind w:start="449" w:hanging="283"/>
              <w:cnfStyle w:val="000000000000"/>
              <w:rPr>
                <w:rFonts w:cs="Segoe UI"/>
                <w:bCs/>
                <w:lang w:val="en-GB"/>
              </w:rPr>
            </w:pPr>
            <w:r w:rsidRPr="00A95D11">
              <w:rPr>
                <w:rFonts w:cs="Segoe UI"/>
                <w:bCs/>
                <w:lang w:val="en-GB"/>
              </w:rPr>
              <w:t xml:space="preserve">Jetzt kann es in die </w:t>
            </w:r>
            <w:r w:rsidRPr="00A95D11" w:rsidR="00A95D11">
              <w:rPr>
                <w:rFonts w:cs="Segoe UI"/>
                <w:bCs/>
                <w:lang w:val="en-GB"/>
              </w:rPr>
              <w:t xml:space="preserve">Form </w:t>
            </w:r>
            <w:r w:rsidRPr="00A95D11">
              <w:rPr>
                <w:rFonts w:cs="Segoe UI"/>
                <w:bCs/>
                <w:lang w:val="en-GB"/>
              </w:rPr>
              <w:t xml:space="preserve">kommen</w:t>
            </w:r>
            <w:r w:rsidRPr="00A95D11">
              <w:rPr>
                <w:rFonts w:cs="Segoe UI"/>
                <w:bCs/>
                <w:lang w:val="en-GB"/>
              </w:rPr>
              <w:t xml:space="preserve">. </w:t>
            </w:r>
            <w:r w:rsidRPr="00A95D11">
              <w:rPr>
                <w:rFonts w:cs="Segoe UI"/>
                <w:bCs/>
                <w:lang w:val="en-GB"/>
              </w:rPr>
              <w:t xml:space="preserve">Die </w:t>
            </w:r>
            <w:r w:rsidRPr="00A95D11" w:rsidR="00A95D11">
              <w:rPr>
                <w:rFonts w:cs="Segoe UI"/>
                <w:bCs/>
                <w:lang w:val="en-GB"/>
              </w:rPr>
              <w:t xml:space="preserve">Form </w:t>
            </w:r>
            <w:r w:rsidRPr="00A95D11">
              <w:rPr>
                <w:rFonts w:cs="Segoe UI"/>
                <w:bCs/>
                <w:lang w:val="en-GB"/>
              </w:rPr>
              <w:t xml:space="preserve">sorgt dafür, dass der geschmolzene Kunststoff die von uns gewünschte Form erhält.</w:t>
            </w:r>
          </w:p>
        </w:tc>
      </w:tr>
      <w:tr w:rsidRPr="00A95D11" w:rsidR="00B06B7A" w:rsidTr="00F5353B" w14:paraId="686283A3" w14:textId="77777777">
        <w:trPr>
          <w:cnfStyle w:val="000000100000"/>
        </w:trPr>
        <w:tc>
          <w:tcPr>
            <w:cnfStyle w:val="001000000000"/>
            <w:tcW w:w="4106" w:type="dxa"/>
            <w:tcBorders>
              <w:top w:val="none" w:color="auto" w:sz="0" w:space="0"/>
              <w:bottom w:val="none" w:color="auto" w:sz="0" w:space="0"/>
              <w:right w:val="none" w:color="auto" w:sz="0" w:space="0"/>
            </w:tcBorders>
          </w:tcPr>
          <w:p>
            <w:pPr>
              <w:ind w:start="556" w:hanging="283"/>
              <w:rPr>
                <w:rFonts w:cs="Segoe UI"/>
                <w:b w:val="0"/>
                <w:lang w:val="en-GB"/>
              </w:rPr>
            </w:pPr>
            <w:r w:rsidRPr="00A95D11">
              <w:rPr>
                <w:rFonts w:cs="Segoe UI"/>
                <w:lang w:val="en-GB"/>
              </w:rPr>
              <w:t xml:space="preserve">Ausgabe</w:t>
            </w:r>
          </w:p>
        </w:tc>
        <w:tc>
          <w:tcPr>
            <w:tcW w:w="4245" w:type="dxa"/>
            <w:tcBorders>
              <w:top w:val="none" w:color="auto" w:sz="0" w:space="0"/>
              <w:bottom w:val="none" w:color="auto" w:sz="0" w:space="0"/>
            </w:tcBorders>
          </w:tcPr>
          <w:p>
            <w:pPr>
              <w:ind w:start="564" w:hanging="284"/>
              <w:cnfStyle w:val="000000100000"/>
              <w:rPr>
                <w:rFonts w:cs="Segoe UI"/>
                <w:b/>
                <w:lang w:val="en-GB"/>
              </w:rPr>
            </w:pPr>
            <w:r w:rsidRPr="00A95D11">
              <w:rPr>
                <w:rFonts w:cs="Segoe UI"/>
                <w:b/>
                <w:lang w:val="en-GB"/>
              </w:rPr>
              <w:t xml:space="preserve">Ausgabe </w:t>
            </w:r>
          </w:p>
        </w:tc>
      </w:tr>
      <w:tr w:rsidRPr="00A95D11" w:rsidR="00B06B7A" w:rsidTr="00B07B9C" w14:paraId="7550077E" w14:textId="77777777">
        <w:tc>
          <w:tcPr>
            <w:cnfStyle w:val="001000000000"/>
            <w:tcW w:w="4106" w:type="dxa"/>
            <w:tcBorders>
              <w:right w:val="none" w:color="auto" w:sz="0" w:space="0"/>
            </w:tcBorders>
            <w:shd w:val="clear" w:color="auto" w:fill="EAF2D7" w:themeFill="accent1" w:themeFillTint="33"/>
          </w:tcPr>
          <w:p>
            <w:pPr>
              <w:pStyle w:val="Listenabsatz"/>
              <w:numPr>
                <w:ilvl w:val="0"/>
                <w:numId w:val="8"/>
              </w:numPr>
              <w:ind w:start="589" w:hanging="283"/>
              <w:rPr>
                <w:rFonts w:cs="Segoe UI"/>
                <w:b w:val="0"/>
                <w:bCs w:val="0"/>
                <w:lang w:val="en-GB"/>
              </w:rPr>
            </w:pPr>
            <w:r w:rsidRPr="00A95D11">
              <w:rPr>
                <w:rFonts w:cs="Segoe UI"/>
                <w:b w:val="0"/>
                <w:bCs w:val="0"/>
                <w:lang w:val="en-GB"/>
              </w:rPr>
              <w:t xml:space="preserve">Mit den Filamenten können Sie alle Arten von Gegenständen in 3D drucken, wie z. B.: Telefongehäuse, Geschirr, Vasen, Brillen, Beinprothesen, Spielzeug, Koffer.</w:t>
            </w:r>
          </w:p>
          <w:p>
            <w:pPr>
              <w:pStyle w:val="Listenabsatz"/>
              <w:numPr>
                <w:ilvl w:val="0"/>
                <w:numId w:val="8"/>
              </w:numPr>
              <w:ind w:start="589" w:hanging="283"/>
              <w:rPr>
                <w:rFonts w:cs="Segoe UI"/>
                <w:b w:val="0"/>
                <w:bCs w:val="0"/>
                <w:lang w:val="en-GB"/>
              </w:rPr>
            </w:pPr>
            <w:r w:rsidRPr="00A95D11">
              <w:rPr>
                <w:rFonts w:cs="Segoe UI"/>
                <w:b w:val="0"/>
                <w:bCs w:val="0"/>
                <w:lang w:val="en-GB"/>
              </w:rPr>
              <w:t xml:space="preserve">Wir </w:t>
            </w:r>
            <w:r w:rsidRPr="00A95D11" w:rsidR="00775321">
              <w:rPr>
                <w:rFonts w:cs="Segoe UI"/>
                <w:b w:val="0"/>
                <w:bCs w:val="0"/>
                <w:lang w:val="en-GB"/>
              </w:rPr>
              <w:t xml:space="preserve">entdecken </w:t>
            </w:r>
            <w:r w:rsidRPr="00A95D11">
              <w:rPr>
                <w:rFonts w:cs="Segoe UI"/>
                <w:b w:val="0"/>
                <w:bCs w:val="0"/>
                <w:lang w:val="en-GB"/>
              </w:rPr>
              <w:t xml:space="preserve">(in der </w:t>
            </w:r>
            <w:r w:rsidRPr="00A95D11" w:rsidR="00775321">
              <w:rPr>
                <w:rFonts w:cs="Segoe UI"/>
                <w:b w:val="0"/>
                <w:bCs w:val="0"/>
                <w:lang w:val="en-GB"/>
              </w:rPr>
              <w:t xml:space="preserve">Forschung</w:t>
            </w:r>
            <w:r w:rsidRPr="00A95D11">
              <w:rPr>
                <w:rFonts w:cs="Segoe UI"/>
                <w:b w:val="0"/>
                <w:bCs w:val="0"/>
                <w:lang w:val="en-GB"/>
              </w:rPr>
              <w:t xml:space="preserve">)</w:t>
            </w:r>
            <w:r w:rsidRPr="00A95D11" w:rsidR="00775321">
              <w:rPr>
                <w:rFonts w:cs="Segoe UI"/>
                <w:b w:val="0"/>
                <w:bCs w:val="0"/>
                <w:lang w:val="en-GB"/>
              </w:rPr>
              <w:t xml:space="preserve">, wie viele Male Kunststoff zu neuen Produkten recycelt werden kann, für eine Kreislaufwirtschaft</w:t>
            </w:r>
            <w:r w:rsidRPr="00A95D11">
              <w:rPr>
                <w:rFonts w:cs="Segoe UI"/>
                <w:b w:val="0"/>
                <w:bCs w:val="0"/>
                <w:lang w:val="en-GB"/>
              </w:rPr>
              <w:t xml:space="preserve">.</w:t>
            </w:r>
          </w:p>
          <w:p w:rsidRPr="00A95D11" w:rsidR="00B06B7A" w:rsidP="00B114C9" w:rsidRDefault="00B06B7A" w14:paraId="40D326E7" w14:textId="77777777">
            <w:pPr>
              <w:ind w:start="556" w:hanging="283"/>
              <w:rPr>
                <w:rFonts w:cs="Segoe UI"/>
                <w:b w:val="0"/>
                <w:bCs w:val="0"/>
                <w:lang w:val="en-GB"/>
              </w:rPr>
            </w:pPr>
          </w:p>
          <w:p>
            <w:pPr>
              <w:ind w:start="556" w:hanging="283"/>
              <w:rPr>
                <w:rFonts w:cs="Segoe UI"/>
                <w:b w:val="0"/>
                <w:bCs w:val="0"/>
                <w:lang w:val="en-GB"/>
              </w:rPr>
            </w:pPr>
            <w:r w:rsidRPr="00A95D11">
              <w:rPr>
                <w:rFonts w:cs="Segoe UI"/>
                <w:b w:val="0"/>
                <w:bCs w:val="0"/>
                <w:lang w:val="en-GB"/>
              </w:rPr>
              <w:t xml:space="preserve">Video: </w:t>
            </w:r>
            <w:hyperlink w:history="1" r:id="rId43">
              <w:r w:rsidRPr="00A95D11">
                <w:rPr>
                  <w:rStyle w:val="Hyperlink"/>
                  <w:rFonts w:cs="Segoe UI"/>
                  <w:b w:val="0"/>
                  <w:bCs w:val="0"/>
                  <w:lang w:val="en-GB"/>
                </w:rPr>
                <w:t xml:space="preserve">Link</w:t>
              </w:r>
            </w:hyperlink>
          </w:p>
          <w:p w:rsidRPr="00A95D11" w:rsidR="00B06B7A" w:rsidP="00B114C9" w:rsidRDefault="00B06B7A" w14:paraId="27091642" w14:textId="77777777">
            <w:pPr>
              <w:ind w:start="556" w:hanging="283"/>
              <w:rPr>
                <w:rFonts w:cs="Segoe UI"/>
                <w:b w:val="0"/>
                <w:lang w:val="en-GB"/>
              </w:rPr>
            </w:pPr>
          </w:p>
        </w:tc>
        <w:tc>
          <w:tcPr>
            <w:tcW w:w="4245" w:type="dxa"/>
            <w:shd w:val="clear" w:color="auto" w:fill="EAF2D7" w:themeFill="accent1" w:themeFillTint="33"/>
          </w:tcPr>
          <w:p>
            <w:pPr>
              <w:pStyle w:val="Listenabsatz"/>
              <w:numPr>
                <w:ilvl w:val="0"/>
                <w:numId w:val="28"/>
              </w:numPr>
              <w:ind w:start="449" w:hanging="283"/>
              <w:cnfStyle w:val="000000000000"/>
              <w:rPr>
                <w:rFonts w:cs="Segoe UI"/>
                <w:lang w:val="en-GB"/>
              </w:rPr>
            </w:pPr>
            <w:r w:rsidRPr="00A95D11">
              <w:rPr>
                <w:rFonts w:cs="Segoe UI"/>
                <w:lang w:val="en-GB"/>
              </w:rPr>
              <w:t xml:space="preserve">Mit den Filamenten können Sie alle Arten von Gegenständen in 3D drucken, wie z. B.: Telefongehäuse, Geschirr, Vasen, Brillen, Beinprothesen, Spielzeug, Koffer.</w:t>
            </w:r>
          </w:p>
          <w:p w:rsidRPr="00A95D11" w:rsidR="00B06B7A" w:rsidP="00B114C9" w:rsidRDefault="00B06B7A" w14:paraId="4DF0B9F6" w14:textId="77777777">
            <w:pPr>
              <w:ind w:start="564" w:hanging="284"/>
              <w:cnfStyle w:val="000000000000"/>
              <w:rPr>
                <w:rFonts w:cs="Segoe UI"/>
                <w:lang w:val="en-GB"/>
              </w:rPr>
            </w:pPr>
          </w:p>
          <w:p>
            <w:pPr>
              <w:cnfStyle w:val="000000000000"/>
              <w:rPr>
                <w:rFonts w:cs="Segoe UI"/>
                <w:lang w:val="en-GB"/>
              </w:rPr>
            </w:pPr>
            <w:r w:rsidRPr="00A95D11">
              <w:rPr>
                <w:rFonts w:cs="Segoe UI"/>
                <w:lang w:val="en-GB"/>
              </w:rPr>
              <w:t xml:space="preserve">Der Vorteil von IEM ist, dass sie billig sind. Ein Nachteil ist, dass man nicht in den Größen variieren kann. Mit einer Form können Sie eine Art von Produkt herstellen. Wollen Sie ein anderes Produkt? Dann brauchen Sie eine andere/neue </w:t>
            </w:r>
            <w:r w:rsidRPr="00A95D11" w:rsidR="00A95D11">
              <w:rPr>
                <w:rFonts w:cs="Segoe UI"/>
                <w:lang w:val="en-GB"/>
              </w:rPr>
              <w:t xml:space="preserve">Form</w:t>
            </w:r>
            <w:r w:rsidRPr="00A95D11">
              <w:rPr>
                <w:rFonts w:cs="Segoe UI"/>
                <w:lang w:val="en-GB"/>
              </w:rPr>
              <w:t xml:space="preserve">.</w:t>
            </w:r>
          </w:p>
          <w:p w:rsidRPr="00A95D11" w:rsidR="00B06B7A" w:rsidP="00B114C9" w:rsidRDefault="00B06B7A" w14:paraId="51C45DD1" w14:textId="77777777">
            <w:pPr>
              <w:ind w:start="564" w:hanging="284"/>
              <w:cnfStyle w:val="000000000000"/>
              <w:rPr>
                <w:rFonts w:cs="Segoe UI"/>
                <w:b/>
                <w:lang w:val="en-GB"/>
              </w:rPr>
            </w:pPr>
          </w:p>
        </w:tc>
      </w:tr>
    </w:tbl>
    <w:p w:rsidR="00DA7BBB" w:rsidP="00F522D6" w:rsidRDefault="00DA7BBB" w14:paraId="17E39045" w14:textId="102268C8"/>
    <w:p w:rsidR="00DA7BBB" w:rsidP="00DA7BBB" w:rsidRDefault="00DA7BBB" w14:paraId="131A7F99" w14:textId="7A9DDA3C">
      <w:pPr>
        <w:rPr>
          <w:lang w:val="en-GB"/>
        </w:rPr>
      </w:pPr>
    </w:p>
    <w:p w:rsidRPr="00DA7BBB" w:rsidR="00DA7BBB" w:rsidP="00DA7BBB" w:rsidRDefault="00DA7BBB" w14:paraId="14CA1ED8" w14:textId="77777777">
      <w:pPr>
        <w:rPr>
          <w:lang w:val="en-GB"/>
        </w:rPr>
      </w:pPr>
    </w:p>
    <w:p>
      <w:pPr>
        <w:pStyle w:val="berschrift2"/>
        <w:numPr>
          <w:ilvl w:val="0"/>
          <w:numId w:val="0"/>
        </w:numPr>
        <w:rPr>
          <w:rFonts w:hint="eastAsia"/>
        </w:rPr>
      </w:pPr>
      <w:r w:rsidRPr="00A95D11">
        <w:lastRenderedPageBreak/>
        <w:t xml:space="preserve">Anhang </w:t>
      </w:r>
      <w:r w:rsidR="00F97C08">
        <w:t xml:space="preserve">3</w:t>
      </w:r>
      <w:r w:rsidRPr="00A95D11" w:rsidR="001D57E2">
        <w:t xml:space="preserve">: </w:t>
      </w:r>
      <w:r w:rsidRPr="00A95D11">
        <w:rPr>
          <w:rFonts w:cs="Segoe UI"/>
          <w:b w:val="0"/>
          <w:bCs w:val="0"/>
        </w:rPr>
        <w:t xml:space="preserve">Produktgestaltung - Hilfe für den Kunden</w:t>
      </w:r>
    </w:p>
    <w:p>
      <w:pPr>
        <w:rPr>
          <w:lang w:val="en-GB"/>
        </w:rPr>
      </w:pPr>
      <w:r w:rsidRPr="00A95D11" w:rsidR="00775321">
        <w:rPr>
          <w:lang w:val="en-GB"/>
        </w:rPr>
        <w:t xml:space="preserve">Name des Schülers</w:t>
      </w:r>
      <w:r w:rsidRPr="00A95D11">
        <w:rPr>
          <w:lang w:val="en-GB"/>
        </w:rPr>
        <w:t xml:space="preserve">:</w:t>
      </w:r>
      <w:r w:rsidRPr="00A95D11">
        <w:rPr>
          <w:lang w:val="en-GB"/>
        </w:rPr>
        <w:br/>
      </w:r>
    </w:p>
    <w:p>
      <w:pPr>
        <w:rPr>
          <w:lang w:val="en-GB"/>
        </w:rPr>
      </w:pPr>
      <w:r w:rsidRPr="00A95D11">
        <w:rPr>
          <w:rFonts w:cs="Segoe UI"/>
          <w:lang w:val="en-GB"/>
        </w:rPr>
        <w:t xml:space="preserve">Stellen Sie sich vor, dass Sie als Designer beauftragt wurden, die Kreisförmigkeit eines der oben genannten Produkte zu verbessern. Wählen Sie entweder Rhiannons oder </w:t>
      </w:r>
      <w:r w:rsidRPr="00A95D11" w:rsidR="00A95D11">
        <w:rPr>
          <w:rFonts w:cs="Segoe UI"/>
          <w:lang w:val="en-GB"/>
        </w:rPr>
        <w:t xml:space="preserve">Stefans </w:t>
      </w:r>
      <w:r w:rsidRPr="00A95D11">
        <w:rPr>
          <w:rFonts w:cs="Segoe UI"/>
          <w:lang w:val="en-GB"/>
        </w:rPr>
        <w:t xml:space="preserve">Frage aus, die auf der PowerPoint-Präsentation zu sehen sind</w:t>
      </w:r>
      <w:r w:rsidRPr="00A95D11" w:rsidR="00834B4C">
        <w:rPr>
          <w:lang w:val="en-GB"/>
        </w:rPr>
        <w:t xml:space="preserve">.</w:t>
      </w:r>
    </w:p>
    <w:p w:rsidRPr="00A95D11" w:rsidR="00535864" w:rsidP="00535864" w:rsidRDefault="00535864" w14:paraId="2941F5E3" w14:textId="77777777">
      <w:pPr>
        <w:rPr>
          <w:lang w:val="en-GB"/>
        </w:rPr>
      </w:pPr>
    </w:p>
    <w:tbl>
      <w:tblPr>
        <w:tblStyle w:val="Listentabelle5dunkelAkzent1"/>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tblPr>
      <w:tblGrid>
        <w:gridCol w:w="1471"/>
        <w:gridCol w:w="4903"/>
        <w:gridCol w:w="3370"/>
      </w:tblGrid>
      <w:tr w:rsidRPr="00A95D11" w:rsidR="001D57E2" w:rsidTr="006A594B" w14:paraId="7AE80C20" w14:textId="77777777">
        <w:trPr>
          <w:cnfStyle w:val="100000000000"/>
        </w:trPr>
        <w:tc>
          <w:tcPr>
            <w:cnfStyle w:val="001000000100"/>
            <w:tcW w:w="1471" w:type="dxa"/>
            <w:tcBorders>
              <w:bottom w:val="none" w:color="auto" w:sz="0" w:space="0"/>
              <w:right w:val="none" w:color="auto" w:sz="0" w:space="0"/>
            </w:tcBorders>
          </w:tcPr>
          <w:p>
            <w:pPr>
              <w:ind w:start="311" w:hanging="311"/>
              <w:rPr>
                <w:rFonts w:cs="Segoe UI"/>
                <w:lang w:val="en-GB"/>
              </w:rPr>
            </w:pPr>
            <w:r w:rsidRPr="00A95D11">
              <w:rPr>
                <w:rFonts w:cs="Segoe UI"/>
                <w:lang w:val="en-GB"/>
              </w:rPr>
              <w:t xml:space="preserve">Erledigt</w:t>
            </w:r>
            <w:r w:rsidRPr="00A95D11" w:rsidR="001D57E2">
              <w:rPr>
                <w:rFonts w:cs="Segoe UI"/>
                <w:lang w:val="en-GB"/>
              </w:rPr>
              <w:t xml:space="preserve">?</w:t>
            </w:r>
          </w:p>
        </w:tc>
        <w:tc>
          <w:tcPr>
            <w:tcW w:w="4903" w:type="dxa"/>
            <w:tcBorders>
              <w:bottom w:val="none" w:color="auto" w:sz="0" w:space="0"/>
            </w:tcBorders>
          </w:tcPr>
          <w:p>
            <w:pPr>
              <w:cnfStyle w:val="100000000000"/>
              <w:rPr>
                <w:rFonts w:cs="Segoe UI"/>
                <w:lang w:val="en-GB"/>
              </w:rPr>
            </w:pPr>
            <w:r w:rsidRPr="00A95D11">
              <w:rPr>
                <w:rFonts w:cs="Segoe UI"/>
                <w:lang w:val="en-GB"/>
              </w:rPr>
              <w:t xml:space="preserve">Anforderungen an das Produkt</w:t>
            </w:r>
          </w:p>
        </w:tc>
        <w:tc>
          <w:tcPr>
            <w:tcW w:w="3370" w:type="dxa"/>
            <w:tcBorders>
              <w:bottom w:val="none" w:color="auto" w:sz="0" w:space="0"/>
            </w:tcBorders>
          </w:tcPr>
          <w:p>
            <w:pPr>
              <w:cnfStyle w:val="100000000000"/>
              <w:rPr>
                <w:rFonts w:cs="Segoe UI"/>
                <w:lang w:val="en-GB"/>
              </w:rPr>
            </w:pPr>
            <w:r w:rsidRPr="00A95D11">
              <w:rPr>
                <w:rFonts w:cs="Segoe UI"/>
                <w:lang w:val="en-GB"/>
              </w:rPr>
              <w:t xml:space="preserve">Brainstorming</w:t>
            </w:r>
          </w:p>
        </w:tc>
      </w:tr>
      <w:tr w:rsidRPr="00A95D11" w:rsidR="001D57E2" w:rsidTr="006A594B" w14:paraId="4979946F" w14:textId="77777777">
        <w:trPr>
          <w:cnfStyle w:val="000000100000"/>
        </w:trPr>
        <w:tc>
          <w:tcPr>
            <w:cnfStyle w:val="001000000000"/>
            <w:tcW w:w="1471" w:type="dxa"/>
            <w:tcBorders>
              <w:top w:val="none" w:color="auto" w:sz="0" w:space="0"/>
              <w:bottom w:val="none" w:color="auto" w:sz="0" w:space="0"/>
              <w:right w:val="none" w:color="auto" w:sz="0" w:space="0"/>
            </w:tcBorders>
          </w:tcPr>
          <w:p w:rsidRPr="00A95D11" w:rsidR="001D57E2" w:rsidP="00B114C9" w:rsidRDefault="001D57E2" w14:paraId="3326244F" w14:textId="77777777">
            <w:pPr>
              <w:rPr>
                <w:rFonts w:cs="Segoe UI"/>
                <w:lang w:val="en-GB"/>
              </w:rPr>
            </w:pPr>
          </w:p>
        </w:tc>
        <w:tc>
          <w:tcPr>
            <w:tcW w:w="4903" w:type="dxa"/>
            <w:tcBorders>
              <w:top w:val="none" w:color="auto" w:sz="0" w:space="0"/>
              <w:bottom w:val="none" w:color="auto" w:sz="0" w:space="0"/>
            </w:tcBorders>
            <w:shd w:val="clear" w:color="auto" w:fill="EAF2D7" w:themeFill="accent1" w:themeFillTint="33"/>
          </w:tcPr>
          <w:p>
            <w:pPr>
              <w:cnfStyle w:val="000000100000"/>
              <w:rPr>
                <w:rFonts w:cs="Segoe UI"/>
                <w:lang w:val="en-GB"/>
              </w:rPr>
            </w:pPr>
            <w:r w:rsidRPr="00A95D11">
              <w:rPr>
                <w:rFonts w:cs="Segoe UI"/>
                <w:lang w:val="en-GB"/>
              </w:rPr>
              <w:t xml:space="preserve">Wählen Sie einen Designer (Stefan oder Rhiannon), der Ihnen hilft, Ihr eigenes Produkt zu entwerfen.</w:t>
            </w:r>
          </w:p>
          <w:p w:rsidRPr="00A95D11" w:rsidR="00535864" w:rsidP="00535864" w:rsidRDefault="00535864" w14:paraId="466FE577" w14:textId="22D0C952">
            <w:pPr>
              <w:cnfStyle w:val="000000100000"/>
              <w:rPr>
                <w:rFonts w:cs="Segoe UI"/>
                <w:lang w:val="en-GB"/>
              </w:rPr>
            </w:pPr>
          </w:p>
        </w:tc>
        <w:tc>
          <w:tcPr>
            <w:tcW w:w="3370" w:type="dxa"/>
            <w:tcBorders>
              <w:top w:val="none" w:color="auto" w:sz="0" w:space="0"/>
              <w:bottom w:val="none" w:color="auto" w:sz="0" w:space="0"/>
            </w:tcBorders>
            <w:shd w:val="clear" w:color="auto" w:fill="EAF2D7" w:themeFill="accent1" w:themeFillTint="33"/>
          </w:tcPr>
          <w:p w:rsidRPr="00A95D11" w:rsidR="001D57E2" w:rsidP="00B114C9" w:rsidRDefault="001D57E2" w14:paraId="4DC2E936" w14:textId="77777777">
            <w:pPr>
              <w:cnfStyle w:val="000000100000"/>
              <w:rPr>
                <w:rFonts w:cs="Segoe UI"/>
                <w:lang w:val="en-GB"/>
              </w:rPr>
            </w:pPr>
          </w:p>
        </w:tc>
      </w:tr>
      <w:tr w:rsidRPr="00A95D11" w:rsidR="001D57E2" w:rsidTr="006A594B" w14:paraId="03271CDA" w14:textId="77777777">
        <w:tc>
          <w:tcPr>
            <w:cnfStyle w:val="001000000000"/>
            <w:tcW w:w="1471" w:type="dxa"/>
            <w:tcBorders>
              <w:right w:val="none" w:color="auto" w:sz="0" w:space="0"/>
            </w:tcBorders>
          </w:tcPr>
          <w:p w:rsidRPr="00A95D11" w:rsidR="001D57E2" w:rsidP="00B114C9" w:rsidRDefault="001D57E2" w14:paraId="58403BAB" w14:textId="77777777">
            <w:pPr>
              <w:rPr>
                <w:rFonts w:cs="Segoe UI"/>
                <w:lang w:val="en-GB"/>
              </w:rPr>
            </w:pPr>
          </w:p>
        </w:tc>
        <w:tc>
          <w:tcPr>
            <w:tcW w:w="4903" w:type="dxa"/>
            <w:shd w:val="clear" w:color="auto" w:fill="EAF2D7" w:themeFill="accent1" w:themeFillTint="33"/>
          </w:tcPr>
          <w:p>
            <w:pPr>
              <w:cnfStyle w:val="000000000000"/>
              <w:rPr>
                <w:rFonts w:cs="Segoe UI"/>
                <w:lang w:val="en-GB"/>
              </w:rPr>
            </w:pPr>
            <w:r w:rsidRPr="00A95D11">
              <w:rPr>
                <w:rFonts w:cs="Segoe UI"/>
                <w:lang w:val="en-GB"/>
              </w:rPr>
              <w:t xml:space="preserve">Entwerfen Sie ein Produkt, das mit AM oder IEM hergestellt werden kann. </w:t>
            </w:r>
          </w:p>
        </w:tc>
        <w:tc>
          <w:tcPr>
            <w:tcW w:w="3370" w:type="dxa"/>
            <w:shd w:val="clear" w:color="auto" w:fill="EAF2D7" w:themeFill="accent1" w:themeFillTint="33"/>
          </w:tcPr>
          <w:p>
            <w:pPr>
              <w:cnfStyle w:val="000000000000"/>
              <w:rPr>
                <w:rFonts w:cs="Segoe UI"/>
                <w:i/>
                <w:iCs/>
                <w:lang w:val="en-GB"/>
              </w:rPr>
            </w:pPr>
            <w:r>
              <w:rPr>
                <w:rFonts w:cs="Segoe UI"/>
                <w:i/>
                <w:iCs/>
                <w:lang w:val="en-GB"/>
              </w:rPr>
              <w:t xml:space="preserve">z.B. </w:t>
            </w:r>
            <w:r w:rsidRPr="00A95D11" w:rsidR="00775321">
              <w:rPr>
                <w:rFonts w:cs="Segoe UI"/>
                <w:i/>
                <w:iCs/>
                <w:lang w:val="en-GB"/>
              </w:rPr>
              <w:t xml:space="preserve">eine Vase</w:t>
            </w:r>
          </w:p>
        </w:tc>
      </w:tr>
      <w:tr w:rsidRPr="00A95D11" w:rsidR="001D57E2" w:rsidTr="00D05029" w14:paraId="7DD488F6" w14:textId="77777777">
        <w:trPr>
          <w:cnfStyle w:val="000000100000"/>
          <w:trHeight w:val="699"/>
        </w:trPr>
        <w:tc>
          <w:tcPr>
            <w:cnfStyle w:val="001000000000"/>
            <w:tcW w:w="1471" w:type="dxa"/>
            <w:tcBorders>
              <w:top w:val="none" w:color="auto" w:sz="0" w:space="0"/>
              <w:bottom w:val="none" w:color="auto" w:sz="0" w:space="0"/>
              <w:right w:val="none" w:color="auto" w:sz="0" w:space="0"/>
            </w:tcBorders>
          </w:tcPr>
          <w:p w:rsidRPr="00A95D11" w:rsidR="001D57E2" w:rsidP="00B114C9" w:rsidRDefault="001D57E2" w14:paraId="0E8A8581" w14:textId="77777777">
            <w:pPr>
              <w:rPr>
                <w:rFonts w:cs="Segoe UI"/>
                <w:lang w:val="en-GB"/>
              </w:rPr>
            </w:pPr>
          </w:p>
        </w:tc>
        <w:tc>
          <w:tcPr>
            <w:tcW w:w="4903" w:type="dxa"/>
            <w:tcBorders>
              <w:top w:val="none" w:color="auto" w:sz="0" w:space="0"/>
              <w:bottom w:val="none" w:color="auto" w:sz="0" w:space="0"/>
            </w:tcBorders>
            <w:shd w:val="clear" w:color="auto" w:fill="EAF2D7" w:themeFill="accent1" w:themeFillTint="33"/>
          </w:tcPr>
          <w:p>
            <w:pPr>
              <w:ind w:start="32" w:hanging="32"/>
              <w:cnfStyle w:val="000000100000"/>
              <w:rPr>
                <w:rFonts w:cs="Segoe UI"/>
                <w:lang w:val="en-GB"/>
              </w:rPr>
            </w:pPr>
            <w:r w:rsidRPr="00A95D11">
              <w:rPr>
                <w:rFonts w:cs="Segoe UI"/>
                <w:lang w:val="en-GB"/>
              </w:rPr>
              <w:t xml:space="preserve">Entwerfen Sie ein Produkt, das Sie in Ihrem täglichen Leben verwenden können. </w:t>
            </w:r>
          </w:p>
        </w:tc>
        <w:tc>
          <w:tcPr>
            <w:tcW w:w="3370" w:type="dxa"/>
            <w:tcBorders>
              <w:top w:val="none" w:color="auto" w:sz="0" w:space="0"/>
              <w:bottom w:val="none" w:color="auto" w:sz="0" w:space="0"/>
            </w:tcBorders>
            <w:shd w:val="clear" w:color="auto" w:fill="EAF2D7" w:themeFill="accent1" w:themeFillTint="33"/>
          </w:tcPr>
          <w:p w:rsidRPr="00A95D11" w:rsidR="001D57E2" w:rsidP="00B114C9" w:rsidRDefault="001D57E2" w14:paraId="56DD2B57" w14:textId="77777777">
            <w:pPr>
              <w:cnfStyle w:val="000000100000"/>
              <w:rPr>
                <w:rFonts w:cs="Segoe UI"/>
                <w:lang w:val="en-GB"/>
              </w:rPr>
            </w:pPr>
          </w:p>
        </w:tc>
      </w:tr>
      <w:tr w:rsidRPr="00A95D11" w:rsidR="001D57E2" w:rsidTr="00D05029" w14:paraId="197DE0A0" w14:textId="77777777">
        <w:trPr>
          <w:trHeight w:val="3334"/>
        </w:trPr>
        <w:tc>
          <w:tcPr>
            <w:cnfStyle w:val="001000000000"/>
            <w:tcW w:w="1471" w:type="dxa"/>
            <w:tcBorders>
              <w:right w:val="none" w:color="auto" w:sz="0" w:space="0"/>
            </w:tcBorders>
          </w:tcPr>
          <w:p w:rsidRPr="00A95D11" w:rsidR="001D57E2" w:rsidP="00B114C9" w:rsidRDefault="001D57E2" w14:paraId="5D9735D5" w14:textId="77777777">
            <w:pPr>
              <w:rPr>
                <w:rFonts w:cs="Segoe UI"/>
                <w:lang w:val="en-GB"/>
              </w:rPr>
            </w:pPr>
          </w:p>
        </w:tc>
        <w:tc>
          <w:tcPr>
            <w:tcW w:w="4903" w:type="dxa"/>
            <w:shd w:val="clear" w:color="auto" w:fill="EAF2D7" w:themeFill="accent1" w:themeFillTint="33"/>
          </w:tcPr>
          <w:p>
            <w:pPr>
              <w:ind w:start="32" w:hanging="32"/>
              <w:cnfStyle w:val="000000000000"/>
              <w:rPr>
                <w:rFonts w:cs="Segoe UI"/>
                <w:lang w:val="en-GB"/>
              </w:rPr>
            </w:pPr>
            <w:r w:rsidRPr="00A95D11">
              <w:rPr>
                <w:rFonts w:cs="Segoe UI"/>
                <w:lang w:val="en-GB"/>
              </w:rPr>
              <w:t xml:space="preserve">Beantworten Sie diese Fragen z. B. mit einer Mind Map, einem Video oder einer Fotocollage mit Bildunterschrift: </w:t>
            </w:r>
          </w:p>
          <w:p>
            <w:pPr>
              <w:pStyle w:val="Listenabsatz"/>
              <w:numPr>
                <w:ilvl w:val="0"/>
                <w:numId w:val="29"/>
              </w:numPr>
              <w:cnfStyle w:val="000000000000"/>
              <w:rPr>
                <w:rFonts w:cs="Segoe UI"/>
                <w:lang w:val="en-GB"/>
              </w:rPr>
            </w:pPr>
            <w:r w:rsidRPr="00A95D11">
              <w:rPr>
                <w:rFonts w:cs="Segoe UI"/>
                <w:lang w:val="en-GB"/>
              </w:rPr>
              <w:t xml:space="preserve">Warum </w:t>
            </w:r>
            <w:r w:rsidR="00D66F2F">
              <w:rPr>
                <w:rFonts w:cs="Segoe UI"/>
                <w:lang w:val="en-GB"/>
              </w:rPr>
              <w:t xml:space="preserve">haben </w:t>
            </w:r>
            <w:r w:rsidRPr="00A95D11">
              <w:rPr>
                <w:rFonts w:cs="Segoe UI"/>
                <w:lang w:val="en-GB"/>
              </w:rPr>
              <w:t xml:space="preserve">Sie ein rundes Produkt hergestellt?</w:t>
            </w:r>
          </w:p>
          <w:p>
            <w:pPr>
              <w:pStyle w:val="Listenabsatz"/>
              <w:numPr>
                <w:ilvl w:val="0"/>
                <w:numId w:val="29"/>
              </w:numPr>
              <w:cnfStyle w:val="000000000000"/>
              <w:rPr>
                <w:rFonts w:cs="Segoe UI"/>
                <w:lang w:val="en-GB"/>
              </w:rPr>
            </w:pPr>
            <w:r w:rsidRPr="00A95D11">
              <w:rPr>
                <w:rFonts w:cs="Segoe UI"/>
                <w:lang w:val="en-GB"/>
              </w:rPr>
              <w:t xml:space="preserve">Was sind seine Vorteile?</w:t>
            </w:r>
          </w:p>
          <w:p>
            <w:pPr>
              <w:pStyle w:val="Listenabsatz"/>
              <w:numPr>
                <w:ilvl w:val="0"/>
                <w:numId w:val="29"/>
              </w:numPr>
              <w:cnfStyle w:val="000000000000"/>
              <w:rPr>
                <w:rFonts w:cs="Segoe UI"/>
                <w:lang w:val="en-GB"/>
              </w:rPr>
            </w:pPr>
            <w:r w:rsidRPr="00A95D11">
              <w:rPr>
                <w:rFonts w:cs="Segoe UI"/>
                <w:lang w:val="en-GB"/>
              </w:rPr>
              <w:t xml:space="preserve">Welche Schritte im Produktionsprozess sind für die Herstellung des Produkts erforderlich?</w:t>
            </w:r>
          </w:p>
          <w:p>
            <w:pPr>
              <w:pStyle w:val="Listenabsatz"/>
              <w:numPr>
                <w:ilvl w:val="0"/>
                <w:numId w:val="29"/>
              </w:numPr>
              <w:cnfStyle w:val="000000000000"/>
              <w:rPr>
                <w:rFonts w:cs="Segoe UI"/>
                <w:lang w:val="en-GB"/>
              </w:rPr>
            </w:pPr>
            <w:r w:rsidRPr="00A95D11">
              <w:rPr>
                <w:rFonts w:cs="Segoe UI"/>
                <w:lang w:val="en-GB"/>
              </w:rPr>
              <w:t xml:space="preserve">Wie kann man dem Verbraucher das recycelte Produkt attraktiv verkaufen, so dass er sich für ein </w:t>
            </w:r>
            <w:r w:rsidRPr="00A95D11" w:rsidR="00D66F2F">
              <w:rPr>
                <w:rFonts w:cs="Segoe UI"/>
                <w:lang w:val="en-GB"/>
              </w:rPr>
              <w:t xml:space="preserve">kreisförmiges anstelle </w:t>
            </w:r>
            <w:r w:rsidRPr="00A95D11">
              <w:rPr>
                <w:rFonts w:cs="Segoe UI"/>
                <w:lang w:val="en-GB"/>
              </w:rPr>
              <w:t xml:space="preserve">eines </w:t>
            </w:r>
            <w:r w:rsidRPr="00A95D11" w:rsidR="00D66F2F">
              <w:rPr>
                <w:rFonts w:cs="Segoe UI"/>
                <w:lang w:val="en-GB"/>
              </w:rPr>
              <w:t xml:space="preserve">linearen Produkts entscheidet</w:t>
            </w:r>
            <w:r w:rsidRPr="00A95D11">
              <w:rPr>
                <w:rFonts w:cs="Segoe UI"/>
                <w:lang w:val="en-GB"/>
              </w:rPr>
              <w:t xml:space="preserve">?</w:t>
            </w:r>
          </w:p>
        </w:tc>
        <w:tc>
          <w:tcPr>
            <w:tcW w:w="3370" w:type="dxa"/>
            <w:shd w:val="clear" w:color="auto" w:fill="EAF2D7" w:themeFill="accent1" w:themeFillTint="33"/>
          </w:tcPr>
          <w:p w:rsidRPr="00A95D11" w:rsidR="001D57E2" w:rsidP="00B114C9" w:rsidRDefault="001D57E2" w14:paraId="4909D6AF" w14:textId="77777777">
            <w:pPr>
              <w:cnfStyle w:val="000000000000"/>
              <w:rPr>
                <w:rFonts w:cs="Segoe UI"/>
                <w:lang w:val="en-GB"/>
              </w:rPr>
            </w:pPr>
          </w:p>
        </w:tc>
      </w:tr>
      <w:tr w:rsidRPr="00A95D11" w:rsidR="001D57E2" w:rsidTr="006A594B" w14:paraId="6CC50195" w14:textId="77777777">
        <w:trPr>
          <w:cnfStyle w:val="000000100000"/>
        </w:trPr>
        <w:tc>
          <w:tcPr>
            <w:cnfStyle w:val="001000000000"/>
            <w:tcW w:w="1471" w:type="dxa"/>
            <w:tcBorders>
              <w:top w:val="none" w:color="auto" w:sz="0" w:space="0"/>
              <w:bottom w:val="none" w:color="auto" w:sz="0" w:space="0"/>
              <w:right w:val="none" w:color="auto" w:sz="0" w:space="0"/>
            </w:tcBorders>
          </w:tcPr>
          <w:p w:rsidRPr="00A95D11" w:rsidR="001D57E2" w:rsidP="00B114C9" w:rsidRDefault="001D57E2" w14:paraId="0D1F26EE" w14:textId="77777777">
            <w:pPr>
              <w:rPr>
                <w:rFonts w:cs="Segoe UI"/>
                <w:lang w:val="en-GB"/>
              </w:rPr>
            </w:pPr>
          </w:p>
        </w:tc>
        <w:tc>
          <w:tcPr>
            <w:tcW w:w="4903" w:type="dxa"/>
            <w:tcBorders>
              <w:top w:val="none" w:color="auto" w:sz="0" w:space="0"/>
              <w:bottom w:val="none" w:color="auto" w:sz="0" w:space="0"/>
            </w:tcBorders>
            <w:shd w:val="clear" w:color="auto" w:fill="EAF2D7" w:themeFill="accent1" w:themeFillTint="33"/>
          </w:tcPr>
          <w:p>
            <w:pPr>
              <w:cnfStyle w:val="000000100000"/>
              <w:rPr>
                <w:rFonts w:cs="Segoe UI"/>
                <w:lang w:val="en-GB"/>
              </w:rPr>
            </w:pPr>
            <w:r w:rsidRPr="00A95D11">
              <w:rPr>
                <w:rFonts w:cs="Segoe UI"/>
                <w:lang w:val="en-GB"/>
              </w:rPr>
              <w:t xml:space="preserve">Erstellen Sie eine technische Skizze des Produkts, einschließlich einer schematischen Beschreibung des Produktionsprozesses:</w:t>
            </w:r>
          </w:p>
          <w:p>
            <w:pPr>
              <w:pStyle w:val="Listenabsatz"/>
              <w:numPr>
                <w:ilvl w:val="0"/>
                <w:numId w:val="30"/>
              </w:numPr>
              <w:ind w:start="599" w:hanging="283"/>
              <w:cnfStyle w:val="000000100000"/>
              <w:rPr>
                <w:rFonts w:cs="Segoe UI"/>
                <w:lang w:val="en-GB"/>
              </w:rPr>
            </w:pPr>
            <w:r w:rsidRPr="00A95D11">
              <w:rPr>
                <w:rFonts w:cs="Segoe UI"/>
                <w:lang w:val="en-GB"/>
              </w:rPr>
              <w:t xml:space="preserve">Was kommt in die </w:t>
            </w:r>
            <w:r w:rsidRPr="00A95D11" w:rsidR="00D66F2F">
              <w:rPr>
                <w:rFonts w:cs="Segoe UI"/>
                <w:lang w:val="en-GB"/>
              </w:rPr>
              <w:t xml:space="preserve">Maschine?</w:t>
            </w:r>
          </w:p>
          <w:p>
            <w:pPr>
              <w:pStyle w:val="Listenabsatz"/>
              <w:numPr>
                <w:ilvl w:val="0"/>
                <w:numId w:val="30"/>
              </w:numPr>
              <w:ind w:start="599" w:hanging="283"/>
              <w:cnfStyle w:val="000000100000"/>
              <w:rPr>
                <w:rFonts w:cs="Segoe UI"/>
                <w:lang w:val="en-GB"/>
              </w:rPr>
            </w:pPr>
            <w:r w:rsidRPr="00A95D11">
              <w:rPr>
                <w:rFonts w:cs="Segoe UI"/>
                <w:lang w:val="en-GB"/>
              </w:rPr>
              <w:t xml:space="preserve">Produktionsprozess</w:t>
            </w:r>
          </w:p>
          <w:p>
            <w:pPr>
              <w:pStyle w:val="Listenabsatz"/>
              <w:numPr>
                <w:ilvl w:val="0"/>
                <w:numId w:val="30"/>
              </w:numPr>
              <w:ind w:start="599" w:hanging="283"/>
              <w:cnfStyle w:val="000000100000"/>
              <w:rPr>
                <w:rFonts w:cs="Segoe UI"/>
                <w:lang w:val="en-GB"/>
              </w:rPr>
            </w:pPr>
            <w:r w:rsidRPr="00A95D11">
              <w:rPr>
                <w:rFonts w:cs="Segoe UI"/>
                <w:lang w:val="en-GB"/>
              </w:rPr>
              <w:t xml:space="preserve">Was geschieht damit, wenn das Produkt kaputt oder zu alt ist?</w:t>
            </w:r>
          </w:p>
          <w:p>
            <w:pPr>
              <w:cnfStyle w:val="000000100000"/>
              <w:rPr>
                <w:rFonts w:cs="Segoe UI"/>
                <w:lang w:val="en-GB"/>
              </w:rPr>
            </w:pPr>
            <w:r w:rsidRPr="00A95D11">
              <w:rPr>
                <w:rFonts w:cs="Segoe UI"/>
                <w:lang w:val="en-GB"/>
              </w:rPr>
              <w:t xml:space="preserve">Verwenden Sie für die Antwort alle Schritte, die in dieser Lektion behandelt wurden.</w:t>
            </w:r>
          </w:p>
          <w:p w:rsidRPr="00A95D11" w:rsidR="001D57E2" w:rsidP="00B114C9" w:rsidRDefault="001D57E2" w14:paraId="1B01F86B" w14:textId="77777777">
            <w:pPr>
              <w:cnfStyle w:val="000000100000"/>
              <w:rPr>
                <w:rFonts w:cs="Segoe UI"/>
                <w:lang w:val="en-GB"/>
              </w:rPr>
            </w:pPr>
          </w:p>
        </w:tc>
        <w:tc>
          <w:tcPr>
            <w:tcW w:w="3370" w:type="dxa"/>
            <w:tcBorders>
              <w:top w:val="none" w:color="auto" w:sz="0" w:space="0"/>
              <w:bottom w:val="none" w:color="auto" w:sz="0" w:space="0"/>
            </w:tcBorders>
            <w:shd w:val="clear" w:color="auto" w:fill="EAF2D7" w:themeFill="accent1" w:themeFillTint="33"/>
          </w:tcPr>
          <w:p w:rsidRPr="00A95D11" w:rsidR="001D57E2" w:rsidP="00B114C9" w:rsidRDefault="001D57E2" w14:paraId="35A3ECED" w14:textId="77777777">
            <w:pPr>
              <w:cnfStyle w:val="000000100000"/>
              <w:rPr>
                <w:rFonts w:cs="Segoe UI"/>
                <w:lang w:val="en-GB"/>
              </w:rPr>
            </w:pPr>
          </w:p>
        </w:tc>
      </w:tr>
      <w:tr w:rsidRPr="00A95D11" w:rsidR="001D57E2" w:rsidTr="006A594B" w14:paraId="6F1E7600" w14:textId="77777777">
        <w:tc>
          <w:tcPr>
            <w:cnfStyle w:val="001000000000"/>
            <w:tcW w:w="1471" w:type="dxa"/>
            <w:tcBorders>
              <w:right w:val="none" w:color="auto" w:sz="0" w:space="0"/>
            </w:tcBorders>
          </w:tcPr>
          <w:p w:rsidRPr="00A95D11" w:rsidR="001D57E2" w:rsidP="00B114C9" w:rsidRDefault="001D57E2" w14:paraId="5CDAA7E4" w14:textId="77777777">
            <w:pPr>
              <w:rPr>
                <w:rFonts w:cs="Segoe UI"/>
                <w:lang w:val="en-GB"/>
              </w:rPr>
            </w:pPr>
          </w:p>
        </w:tc>
        <w:tc>
          <w:tcPr>
            <w:tcW w:w="4903" w:type="dxa"/>
            <w:shd w:val="clear" w:color="auto" w:fill="EAF2D7" w:themeFill="accent1" w:themeFillTint="33"/>
          </w:tcPr>
          <w:p>
            <w:pPr>
              <w:ind w:start="32" w:hanging="32"/>
              <w:cnfStyle w:val="000000000000"/>
              <w:rPr>
                <w:rFonts w:cs="Segoe UI"/>
                <w:lang w:val="en-GB"/>
              </w:rPr>
            </w:pPr>
            <w:r w:rsidRPr="00A95D11">
              <w:rPr>
                <w:rFonts w:cs="Segoe UI"/>
                <w:lang w:val="en-GB"/>
              </w:rPr>
              <w:t xml:space="preserve">Erstellen eines Prototyps: eine Zeichnung, ein Prototyp aus Ton oder anderen Materialien, um den Produktentwurf in 3D zu erstellen</w:t>
            </w:r>
          </w:p>
        </w:tc>
        <w:tc>
          <w:tcPr>
            <w:tcW w:w="3370" w:type="dxa"/>
            <w:shd w:val="clear" w:color="auto" w:fill="EAF2D7" w:themeFill="accent1" w:themeFillTint="33"/>
          </w:tcPr>
          <w:p w:rsidRPr="00A95D11" w:rsidR="001D57E2" w:rsidP="00B114C9" w:rsidRDefault="001D57E2" w14:paraId="797A97CC" w14:textId="77777777">
            <w:pPr>
              <w:cnfStyle w:val="000000000000"/>
              <w:rPr>
                <w:rFonts w:cs="Segoe UI"/>
                <w:lang w:val="en-GB"/>
              </w:rPr>
            </w:pPr>
          </w:p>
        </w:tc>
      </w:tr>
      <w:tr w:rsidRPr="00A95D11" w:rsidR="001D57E2" w:rsidTr="006A594B" w14:paraId="5A9DEDC7" w14:textId="77777777">
        <w:trPr>
          <w:cnfStyle w:val="000000100000"/>
        </w:trPr>
        <w:tc>
          <w:tcPr>
            <w:cnfStyle w:val="001000000000"/>
            <w:tcW w:w="1471" w:type="dxa"/>
            <w:tcBorders>
              <w:top w:val="none" w:color="auto" w:sz="0" w:space="0"/>
              <w:bottom w:val="none" w:color="auto" w:sz="0" w:space="0"/>
              <w:right w:val="none" w:color="auto" w:sz="0" w:space="0"/>
            </w:tcBorders>
          </w:tcPr>
          <w:p w:rsidRPr="00A95D11" w:rsidR="001D57E2" w:rsidP="00B114C9" w:rsidRDefault="001D57E2" w14:paraId="7EA1D8CE" w14:textId="77777777">
            <w:pPr>
              <w:rPr>
                <w:rFonts w:cs="Segoe UI"/>
                <w:lang w:val="en-GB"/>
              </w:rPr>
            </w:pPr>
          </w:p>
        </w:tc>
        <w:tc>
          <w:tcPr>
            <w:tcW w:w="4903" w:type="dxa"/>
            <w:tcBorders>
              <w:top w:val="none" w:color="auto" w:sz="0" w:space="0"/>
              <w:bottom w:val="none" w:color="auto" w:sz="0" w:space="0"/>
            </w:tcBorders>
            <w:shd w:val="clear" w:color="auto" w:fill="EAF2D7" w:themeFill="accent1" w:themeFillTint="33"/>
          </w:tcPr>
          <w:p>
            <w:pPr>
              <w:ind w:start="32" w:hanging="32"/>
              <w:cnfStyle w:val="000000100000"/>
              <w:rPr>
                <w:rFonts w:cs="Segoe UI"/>
                <w:lang w:val="en-GB"/>
              </w:rPr>
            </w:pPr>
            <w:r w:rsidRPr="00A95D11">
              <w:rPr>
                <w:rFonts w:cs="Segoe UI"/>
                <w:lang w:val="en-GB"/>
              </w:rPr>
              <w:t xml:space="preserve">Seien Sie kreativ und innovativ! Denken Sie so weit wie möglich über den Tellerrand hinaus</w:t>
            </w:r>
          </w:p>
        </w:tc>
        <w:tc>
          <w:tcPr>
            <w:tcW w:w="3370" w:type="dxa"/>
            <w:tcBorders>
              <w:top w:val="none" w:color="auto" w:sz="0" w:space="0"/>
              <w:bottom w:val="none" w:color="auto" w:sz="0" w:space="0"/>
            </w:tcBorders>
            <w:shd w:val="clear" w:color="auto" w:fill="EAF2D7" w:themeFill="accent1" w:themeFillTint="33"/>
          </w:tcPr>
          <w:p w:rsidRPr="00A95D11" w:rsidR="001D57E2" w:rsidP="00B114C9" w:rsidRDefault="001D57E2" w14:paraId="0CF97F86" w14:textId="77777777">
            <w:pPr>
              <w:cnfStyle w:val="000000100000"/>
              <w:rPr>
                <w:rFonts w:cs="Segoe UI"/>
                <w:lang w:val="en-GB"/>
              </w:rPr>
            </w:pPr>
          </w:p>
        </w:tc>
      </w:tr>
    </w:tbl>
    <w:p w:rsidR="00F522D6" w:rsidP="004855BF" w:rsidRDefault="00F522D6" w14:paraId="557F5D95" w14:textId="1235F15A">
      <w:pPr>
        <w:rPr>
          <w:lang w:val="en-GB"/>
        </w:rPr>
      </w:pPr>
    </w:p>
    <w:sectPr w:rsidR="00F522D6" w:rsidSect="00167540">
      <w:headerReference w:type="even" r:id="rId44"/>
      <w:headerReference w:type="default" r:id="rId45"/>
      <w:footerReference w:type="even" r:id="rId46"/>
      <w:footerReference w:type="default" r:id="rId47"/>
      <w:headerReference w:type="first" r:id="rId48"/>
      <w:footerReference w:type="first" r:id="rId49"/>
      <w:pgSz w:w="12240" w:h="15840" w:code="1"/>
      <w:pgMar w:top="1134" w:right="1134" w:bottom="1134" w:left="1134" w:header="1338" w:footer="34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95DF3" w:rsidP="005835AA" w:rsidRDefault="00F95DF3" w14:paraId="62B83D94" w14:textId="77777777">
      <w:r>
        <w:separator/>
      </w:r>
    </w:p>
  </w:endnote>
  <w:endnote w:type="continuationSeparator" w:id="0">
    <w:p w:rsidR="00F95DF3" w:rsidP="005835AA" w:rsidRDefault="00F95DF3" w14:paraId="38F3C9C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Open Sans">
    <w:panose1 w:val="020B0604020202020204"/>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Open sans bold">
    <w:altName w:val="Segoe UI"/>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378B4" w:rsidRDefault="009378B4" w14:paraId="60D2ED1F" w14:textId="7777777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uzeile"/>
      <w:spacing w:before="100" w:beforeAutospacing="1"/>
      <w:ind w:start="0"/>
      <w:rPr>
        <w:b/>
        <w:color w:val="80A9BC" w:themeColor="background2"/>
        <w:sz w:val="18"/>
        <w:szCs w:val="18"/>
        <w:lang w:val="en-GB"/>
      </w:rPr>
    </w:pPr>
    <w:r w:rsidRPr="00A95D11" w:rsidR="00991781">
      <w:rPr>
        <w:b/>
        <w:color w:val="80A9BC" w:themeColor="background2"/>
        <w:sz w:val="18"/>
        <w:szCs w:val="18"/>
        <w:lang w:val="en-GB"/>
      </w:rPr>
      <w:t xml:space="preserve">Unterrichtspaket Sekundarschulen, Schüler 12-14 </w:t>
    </w:r>
    <w:r w:rsidRPr="00A95D11" w:rsidR="005F4F42">
      <w:rPr>
        <w:b/>
        <w:color w:val="80A9BC" w:themeColor="background2"/>
        <w:sz w:val="18"/>
        <w:szCs w:val="18"/>
        <w:lang w:val="en-GB"/>
      </w:rPr>
      <w:t xml:space="preserve">Jahre alt</w:t>
    </w:r>
  </w:p>
  <w:p w:rsidRPr="00A95D11" w:rsidR="00076CDE" w:rsidP="008505BA" w:rsidRDefault="00076CDE" w14:paraId="24C245CA" w14:textId="71EC0FCA">
    <w:pPr>
      <w:pStyle w:val="Fuzeile"/>
      <w:spacing w:before="100" w:beforeAutospacing="1"/>
      <w:ind w:start="0"/>
      <w:rPr>
        <w:b/>
        <w:color w:val="80A9BC" w:themeColor="background2"/>
        <w:sz w:val="18"/>
        <w:szCs w:val="18"/>
        <w:lang w:val="en-G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378B4" w:rsidRDefault="009378B4" w14:paraId="36E2262C" w14:textId="7777777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95DF3" w:rsidP="005835AA" w:rsidRDefault="00F95DF3" w14:paraId="03FA1D1E" w14:textId="77777777">
      <w:r>
        <w:separator/>
      </w:r>
    </w:p>
  </w:footnote>
  <w:footnote w:type="continuationSeparator" w:id="0">
    <w:p w:rsidR="00F95DF3" w:rsidP="005835AA" w:rsidRDefault="00F95DF3" w14:paraId="672E67F1"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D1CA5" w:rsidP="001D1CA5" w:rsidRDefault="001D1CA5" w14:paraId="0B2EACA7" w14:textId="77777777">
    <w:pPr>
      <w:pStyle w:val="Kopfzeile"/>
      <w:tabs>
        <w:tab w:val="left" w:pos="3014"/>
      </w:tabs>
    </w:pPr>
    <w:r>
      <w:tab/>
    </w:r>
  </w:p>
</w:hdr>
</file>

<file path=word/header2.xml><?xml version="1.0" encoding="utf-8"?>
<w:hdr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Kopfzeile"/>
    </w:pPr>
    <w:r>
      <w:rPr>
        <w:noProof/>
        <w:lang w:val="nl-NL" w:eastAsia="nl-NL"/>
      </w:rPr>
      <w:drawing>
        <wp:anchor distT="0" distB="0" distL="114300" distR="114300" simplePos="0" relativeHeight="251659264" behindDoc="0" locked="0" layoutInCell="1" allowOverlap="1" wp14:editId="1354E210" wp14:anchorId="24A970B0">
          <wp:simplePos x="0" y="0"/>
          <wp:positionH relativeFrom="margin">
            <wp:align>left</wp:align>
          </wp:positionH>
          <wp:positionV relativeFrom="page">
            <wp:posOffset>367271</wp:posOffset>
          </wp:positionV>
          <wp:extent cx="1511935" cy="676910"/>
          <wp:effectExtent l="0" t="0" r="0" b="8890"/>
          <wp:wrapNone/>
          <wp:docPr id="7" name="Picture 12"/>
          <wp:cNvGraphicFramePr>
            <a:graphicFrameLocks noChangeAspect="1"/>
          </wp:cNvGraphicFramePr>
          <a:graphic>
            <a:graphicData uri="http://schemas.openxmlformats.org/drawingml/2006/picture">
              <pic:pic>
                <pic:nvPicPr>
                  <pic:cNvPr id="27" name="Logo TRANSFORM-CE.png"/>
                  <pic:cNvPicPr/>
                </pic:nvPicPr>
                <pic:blipFill>
                  <a:blip r:embed="rId1">
                    <a:extLst>
                      <a:ext uri="{28A0092B-C50C-407E-A947-70E740481C1C}">
                        <a14:useLocalDpi val="0"/>
                      </a:ext>
                    </a:extLst>
                  </a:blip>
                  <a:stretch>
                    <a:fillRect/>
                  </a:stretch>
                </pic:blipFill>
                <pic:spPr>
                  <a:xfrm>
                    <a:off x="0" y="0"/>
                    <a:ext cx="1511935" cy="67691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378B4" w:rsidRDefault="009378B4" w14:paraId="1CBDD965" w14:textId="7777777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C5C67"/>
    <w:multiLevelType w:val="hybridMultilevel"/>
    <w:tmpl w:val="4796D49C"/>
    <w:lvl w:ilvl="0" w:tplc="15549C8C">
      <w:start w:val="3"/>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AFA3B48"/>
    <w:multiLevelType w:val="hybridMultilevel"/>
    <w:tmpl w:val="F5B2500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 w15:restartNumberingAfterBreak="0">
    <w:nsid w:val="0B707B9C"/>
    <w:multiLevelType w:val="hybridMultilevel"/>
    <w:tmpl w:val="DB6C3C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FA9728D"/>
    <w:multiLevelType w:val="hybridMultilevel"/>
    <w:tmpl w:val="E5C434A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59D51E2"/>
    <w:multiLevelType w:val="hybridMultilevel"/>
    <w:tmpl w:val="2954E7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92F569B"/>
    <w:multiLevelType w:val="hybridMultilevel"/>
    <w:tmpl w:val="673CEE40"/>
    <w:lvl w:ilvl="0" w:tplc="1646DECC">
      <w:start w:val="15"/>
      <w:numFmt w:val="bullet"/>
      <w:lvlText w:val="-"/>
      <w:lvlJc w:val="left"/>
      <w:pPr>
        <w:ind w:left="1080" w:hanging="360"/>
      </w:pPr>
      <w:rPr>
        <w:rFonts w:ascii="Segoe UI" w:eastAsiaTheme="minorHAnsi" w:hAnsi="Segoe UI" w:cs="Segoe UI" w:hint="default"/>
      </w:rPr>
    </w:lvl>
    <w:lvl w:ilvl="1" w:tplc="04130003">
      <w:start w:val="1"/>
      <w:numFmt w:val="bullet"/>
      <w:lvlText w:val="o"/>
      <w:lvlJc w:val="left"/>
      <w:pPr>
        <w:ind w:left="1800" w:hanging="360"/>
      </w:pPr>
      <w:rPr>
        <w:rFonts w:ascii="Courier New" w:hAnsi="Courier New" w:cs="Courier New" w:hint="default"/>
      </w:rPr>
    </w:lvl>
    <w:lvl w:ilvl="2" w:tplc="04130005">
      <w:start w:val="1"/>
      <w:numFmt w:val="bullet"/>
      <w:lvlText w:val=""/>
      <w:lvlJc w:val="left"/>
      <w:pPr>
        <w:ind w:left="2520" w:hanging="360"/>
      </w:pPr>
      <w:rPr>
        <w:rFonts w:ascii="Wingdings" w:hAnsi="Wingdings" w:hint="default"/>
      </w:rPr>
    </w:lvl>
    <w:lvl w:ilvl="3" w:tplc="04130001">
      <w:start w:val="1"/>
      <w:numFmt w:val="bullet"/>
      <w:lvlText w:val=""/>
      <w:lvlJc w:val="left"/>
      <w:pPr>
        <w:ind w:left="3240" w:hanging="360"/>
      </w:pPr>
      <w:rPr>
        <w:rFonts w:ascii="Symbol" w:hAnsi="Symbol" w:hint="default"/>
      </w:rPr>
    </w:lvl>
    <w:lvl w:ilvl="4" w:tplc="04130003">
      <w:start w:val="1"/>
      <w:numFmt w:val="bullet"/>
      <w:lvlText w:val="o"/>
      <w:lvlJc w:val="left"/>
      <w:pPr>
        <w:ind w:left="3960" w:hanging="360"/>
      </w:pPr>
      <w:rPr>
        <w:rFonts w:ascii="Courier New" w:hAnsi="Courier New" w:cs="Courier New" w:hint="default"/>
      </w:rPr>
    </w:lvl>
    <w:lvl w:ilvl="5" w:tplc="04130005">
      <w:start w:val="1"/>
      <w:numFmt w:val="bullet"/>
      <w:lvlText w:val=""/>
      <w:lvlJc w:val="left"/>
      <w:pPr>
        <w:ind w:left="4680" w:hanging="360"/>
      </w:pPr>
      <w:rPr>
        <w:rFonts w:ascii="Wingdings" w:hAnsi="Wingdings" w:hint="default"/>
      </w:rPr>
    </w:lvl>
    <w:lvl w:ilvl="6" w:tplc="04130001">
      <w:start w:val="1"/>
      <w:numFmt w:val="bullet"/>
      <w:lvlText w:val=""/>
      <w:lvlJc w:val="left"/>
      <w:pPr>
        <w:ind w:left="5400" w:hanging="360"/>
      </w:pPr>
      <w:rPr>
        <w:rFonts w:ascii="Symbol" w:hAnsi="Symbol" w:hint="default"/>
      </w:rPr>
    </w:lvl>
    <w:lvl w:ilvl="7" w:tplc="04130003">
      <w:start w:val="1"/>
      <w:numFmt w:val="bullet"/>
      <w:lvlText w:val="o"/>
      <w:lvlJc w:val="left"/>
      <w:pPr>
        <w:ind w:left="6120" w:hanging="360"/>
      </w:pPr>
      <w:rPr>
        <w:rFonts w:ascii="Courier New" w:hAnsi="Courier New" w:cs="Courier New" w:hint="default"/>
      </w:rPr>
    </w:lvl>
    <w:lvl w:ilvl="8" w:tplc="04130005">
      <w:start w:val="1"/>
      <w:numFmt w:val="bullet"/>
      <w:lvlText w:val=""/>
      <w:lvlJc w:val="left"/>
      <w:pPr>
        <w:ind w:left="6840" w:hanging="360"/>
      </w:pPr>
      <w:rPr>
        <w:rFonts w:ascii="Wingdings" w:hAnsi="Wingdings" w:hint="default"/>
      </w:rPr>
    </w:lvl>
  </w:abstractNum>
  <w:abstractNum w:abstractNumId="6" w15:restartNumberingAfterBreak="0">
    <w:nsid w:val="19E40665"/>
    <w:multiLevelType w:val="hybridMultilevel"/>
    <w:tmpl w:val="A68A6C98"/>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7" w15:restartNumberingAfterBreak="0">
    <w:nsid w:val="22735633"/>
    <w:multiLevelType w:val="hybridMultilevel"/>
    <w:tmpl w:val="9B720328"/>
    <w:lvl w:ilvl="0" w:tplc="0413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 w15:restartNumberingAfterBreak="0">
    <w:nsid w:val="23C32B9D"/>
    <w:multiLevelType w:val="hybridMultilevel"/>
    <w:tmpl w:val="6614790A"/>
    <w:lvl w:ilvl="0" w:tplc="EAB6DB1A">
      <w:start w:val="1"/>
      <w:numFmt w:val="bullet"/>
      <w:pStyle w:val="Listennumm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58E79BC"/>
    <w:multiLevelType w:val="hybridMultilevel"/>
    <w:tmpl w:val="7C66BC88"/>
    <w:lvl w:ilvl="0" w:tplc="04130001">
      <w:start w:val="1"/>
      <w:numFmt w:val="bullet"/>
      <w:lvlText w:val=""/>
      <w:lvlJc w:val="left"/>
      <w:pPr>
        <w:ind w:left="720" w:hanging="360"/>
      </w:pPr>
      <w:rPr>
        <w:rFonts w:ascii="Symbol" w:hAnsi="Symbol" w:hint="default"/>
      </w:rPr>
    </w:lvl>
    <w:lvl w:ilvl="1" w:tplc="04130001">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B115A2C"/>
    <w:multiLevelType w:val="hybridMultilevel"/>
    <w:tmpl w:val="0C464E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B690F7C"/>
    <w:multiLevelType w:val="hybridMultilevel"/>
    <w:tmpl w:val="6C08CEA8"/>
    <w:lvl w:ilvl="0" w:tplc="E2545CEC">
      <w:numFmt w:val="bullet"/>
      <w:pStyle w:val="OpsommingB"/>
      <w:lvlText w:val="-"/>
      <w:lvlJc w:val="left"/>
      <w:pPr>
        <w:ind w:left="1080" w:hanging="360"/>
      </w:pPr>
      <w:rPr>
        <w:rFonts w:ascii="Arial" w:eastAsia="Times New Roman" w:hAnsi="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2" w15:restartNumberingAfterBreak="0">
    <w:nsid w:val="2BFB7AE0"/>
    <w:multiLevelType w:val="hybridMultilevel"/>
    <w:tmpl w:val="595ECCC4"/>
    <w:lvl w:ilvl="0" w:tplc="4648B08C">
      <w:start w:val="7"/>
      <w:numFmt w:val="bullet"/>
      <w:lvlText w:val="-"/>
      <w:lvlJc w:val="left"/>
      <w:pPr>
        <w:ind w:left="720" w:hanging="360"/>
      </w:pPr>
      <w:rPr>
        <w:rFonts w:ascii="Segoe UI" w:eastAsia="Times New Roman" w:hAnsi="Segoe UI" w:cs="Segoe UI"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32790C27"/>
    <w:multiLevelType w:val="hybridMultilevel"/>
    <w:tmpl w:val="EF342F1E"/>
    <w:lvl w:ilvl="0" w:tplc="04130001">
      <w:start w:val="1"/>
      <w:numFmt w:val="bullet"/>
      <w:lvlText w:val=""/>
      <w:lvlJc w:val="left"/>
      <w:pPr>
        <w:ind w:left="720" w:hanging="360"/>
      </w:pPr>
      <w:rPr>
        <w:rFonts w:ascii="Symbol" w:hAnsi="Symbol" w:hint="default"/>
      </w:rPr>
    </w:lvl>
    <w:lvl w:ilvl="1" w:tplc="E01C4834">
      <w:numFmt w:val="bullet"/>
      <w:lvlText w:val="•"/>
      <w:lvlJc w:val="left"/>
      <w:pPr>
        <w:ind w:left="1440" w:hanging="360"/>
      </w:pPr>
      <w:rPr>
        <w:rFonts w:ascii="Open Sans" w:eastAsiaTheme="minorHAnsi" w:hAnsi="Open Sans" w:cs="Open Sans" w:hint="default"/>
      </w:rPr>
    </w:lvl>
    <w:lvl w:ilvl="2" w:tplc="C144E9B8">
      <w:numFmt w:val="bullet"/>
      <w:lvlText w:val="-"/>
      <w:lvlJc w:val="left"/>
      <w:pPr>
        <w:ind w:left="2160" w:hanging="360"/>
      </w:pPr>
      <w:rPr>
        <w:rFonts w:ascii="Open Sans" w:eastAsiaTheme="minorHAnsi" w:hAnsi="Open Sans" w:cs="Open San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AE568D3"/>
    <w:multiLevelType w:val="hybridMultilevel"/>
    <w:tmpl w:val="75D60E1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D30014A"/>
    <w:multiLevelType w:val="hybridMultilevel"/>
    <w:tmpl w:val="0436F67A"/>
    <w:lvl w:ilvl="0" w:tplc="04130001">
      <w:start w:val="1"/>
      <w:numFmt w:val="bullet"/>
      <w:lvlText w:val=""/>
      <w:lvlJc w:val="left"/>
      <w:pPr>
        <w:ind w:left="2062" w:hanging="360"/>
      </w:pPr>
      <w:rPr>
        <w:rFonts w:ascii="Symbol" w:hAnsi="Symbol" w:hint="default"/>
      </w:rPr>
    </w:lvl>
    <w:lvl w:ilvl="1" w:tplc="FFFFFFFF" w:tentative="1">
      <w:start w:val="1"/>
      <w:numFmt w:val="bullet"/>
      <w:lvlText w:val="o"/>
      <w:lvlJc w:val="left"/>
      <w:pPr>
        <w:ind w:left="2782" w:hanging="360"/>
      </w:pPr>
      <w:rPr>
        <w:rFonts w:ascii="Courier New" w:hAnsi="Courier New" w:cs="Courier New" w:hint="default"/>
      </w:rPr>
    </w:lvl>
    <w:lvl w:ilvl="2" w:tplc="FFFFFFFF" w:tentative="1">
      <w:start w:val="1"/>
      <w:numFmt w:val="bullet"/>
      <w:lvlText w:val=""/>
      <w:lvlJc w:val="left"/>
      <w:pPr>
        <w:ind w:left="3502" w:hanging="360"/>
      </w:pPr>
      <w:rPr>
        <w:rFonts w:ascii="Wingdings" w:hAnsi="Wingdings" w:hint="default"/>
      </w:rPr>
    </w:lvl>
    <w:lvl w:ilvl="3" w:tplc="FFFFFFFF" w:tentative="1">
      <w:start w:val="1"/>
      <w:numFmt w:val="bullet"/>
      <w:lvlText w:val=""/>
      <w:lvlJc w:val="left"/>
      <w:pPr>
        <w:ind w:left="4222" w:hanging="360"/>
      </w:pPr>
      <w:rPr>
        <w:rFonts w:ascii="Symbol" w:hAnsi="Symbol" w:hint="default"/>
      </w:rPr>
    </w:lvl>
    <w:lvl w:ilvl="4" w:tplc="FFFFFFFF" w:tentative="1">
      <w:start w:val="1"/>
      <w:numFmt w:val="bullet"/>
      <w:lvlText w:val="o"/>
      <w:lvlJc w:val="left"/>
      <w:pPr>
        <w:ind w:left="4942" w:hanging="360"/>
      </w:pPr>
      <w:rPr>
        <w:rFonts w:ascii="Courier New" w:hAnsi="Courier New" w:cs="Courier New" w:hint="default"/>
      </w:rPr>
    </w:lvl>
    <w:lvl w:ilvl="5" w:tplc="FFFFFFFF" w:tentative="1">
      <w:start w:val="1"/>
      <w:numFmt w:val="bullet"/>
      <w:lvlText w:val=""/>
      <w:lvlJc w:val="left"/>
      <w:pPr>
        <w:ind w:left="5662" w:hanging="360"/>
      </w:pPr>
      <w:rPr>
        <w:rFonts w:ascii="Wingdings" w:hAnsi="Wingdings" w:hint="default"/>
      </w:rPr>
    </w:lvl>
    <w:lvl w:ilvl="6" w:tplc="FFFFFFFF" w:tentative="1">
      <w:start w:val="1"/>
      <w:numFmt w:val="bullet"/>
      <w:lvlText w:val=""/>
      <w:lvlJc w:val="left"/>
      <w:pPr>
        <w:ind w:left="6382" w:hanging="360"/>
      </w:pPr>
      <w:rPr>
        <w:rFonts w:ascii="Symbol" w:hAnsi="Symbol" w:hint="default"/>
      </w:rPr>
    </w:lvl>
    <w:lvl w:ilvl="7" w:tplc="FFFFFFFF" w:tentative="1">
      <w:start w:val="1"/>
      <w:numFmt w:val="bullet"/>
      <w:lvlText w:val="o"/>
      <w:lvlJc w:val="left"/>
      <w:pPr>
        <w:ind w:left="7102" w:hanging="360"/>
      </w:pPr>
      <w:rPr>
        <w:rFonts w:ascii="Courier New" w:hAnsi="Courier New" w:cs="Courier New" w:hint="default"/>
      </w:rPr>
    </w:lvl>
    <w:lvl w:ilvl="8" w:tplc="FFFFFFFF" w:tentative="1">
      <w:start w:val="1"/>
      <w:numFmt w:val="bullet"/>
      <w:lvlText w:val=""/>
      <w:lvlJc w:val="left"/>
      <w:pPr>
        <w:ind w:left="7822" w:hanging="360"/>
      </w:pPr>
      <w:rPr>
        <w:rFonts w:ascii="Wingdings" w:hAnsi="Wingdings" w:hint="default"/>
      </w:rPr>
    </w:lvl>
  </w:abstractNum>
  <w:abstractNum w:abstractNumId="16" w15:restartNumberingAfterBreak="0">
    <w:nsid w:val="52DE6117"/>
    <w:multiLevelType w:val="hybridMultilevel"/>
    <w:tmpl w:val="E03E2A96"/>
    <w:lvl w:ilvl="0" w:tplc="CAD609A2">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7B63BFF"/>
    <w:multiLevelType w:val="hybridMultilevel"/>
    <w:tmpl w:val="36689B68"/>
    <w:lvl w:ilvl="0" w:tplc="0413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8" w15:restartNumberingAfterBreak="0">
    <w:nsid w:val="5B8F5840"/>
    <w:multiLevelType w:val="multilevel"/>
    <w:tmpl w:val="5DE0D60C"/>
    <w:lvl w:ilvl="0">
      <w:start w:val="1"/>
      <w:numFmt w:val="decimal"/>
      <w:lvlText w:val="%1"/>
      <w:lvlJc w:val="left"/>
      <w:pPr>
        <w:ind w:left="432" w:hanging="432"/>
      </w:pPr>
    </w:lvl>
    <w:lvl w:ilvl="1">
      <w:start w:val="1"/>
      <w:numFmt w:val="decimal"/>
      <w:lvlText w:val="%2."/>
      <w:lvlJc w:val="left"/>
      <w:pPr>
        <w:ind w:left="576" w:hanging="576"/>
      </w:pPr>
    </w:lvl>
    <w:lvl w:ilvl="2">
      <w:start w:val="1"/>
      <w:numFmt w:val="decimal"/>
      <w:lvlText w:val="%3.1."/>
      <w:lvlJc w:val="left"/>
      <w:pPr>
        <w:ind w:left="720" w:hanging="720"/>
      </w:pPr>
      <w:rPr>
        <w:rFonts w:hint="default"/>
      </w:rPr>
    </w:lvl>
    <w:lvl w:ilvl="3">
      <w:start w:val="1"/>
      <w:numFmt w:val="decimal"/>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9" w15:restartNumberingAfterBreak="0">
    <w:nsid w:val="5E7C12C0"/>
    <w:multiLevelType w:val="hybridMultilevel"/>
    <w:tmpl w:val="250E0FCC"/>
    <w:lvl w:ilvl="0" w:tplc="79B4762C">
      <w:start w:val="1"/>
      <w:numFmt w:val="decimal"/>
      <w:pStyle w:val="Nameoffigures"/>
      <w:suff w:val="space"/>
      <w:lvlText w:val="Figure %1:"/>
      <w:lvlJc w:val="left"/>
      <w:pPr>
        <w:ind w:left="0" w:firstLine="0"/>
      </w:pPr>
      <w:rPr>
        <w:b/>
        <w:bCs w:val="0"/>
        <w:i/>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5FBB63B3"/>
    <w:multiLevelType w:val="hybridMultilevel"/>
    <w:tmpl w:val="59C4428A"/>
    <w:lvl w:ilvl="0" w:tplc="34DA0A34">
      <w:start w:val="1"/>
      <w:numFmt w:val="decimal"/>
      <w:pStyle w:val="Nameoftable"/>
      <w:suff w:val="space"/>
      <w:lvlText w:val="Table %1:"/>
      <w:lvlJc w:val="left"/>
      <w:pPr>
        <w:ind w:left="0" w:firstLine="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617C14EB"/>
    <w:multiLevelType w:val="multilevel"/>
    <w:tmpl w:val="D5800D6C"/>
    <w:lvl w:ilvl="0">
      <w:start w:val="1"/>
      <w:numFmt w:val="bullet"/>
      <w:pStyle w:val="Aufzhlungszeichen"/>
      <w:lvlText w:val=""/>
      <w:lvlJc w:val="left"/>
      <w:pPr>
        <w:ind w:left="360" w:hanging="360"/>
      </w:pPr>
      <w:rPr>
        <w:rFonts w:ascii="Symbol" w:hAnsi="Symbol" w:hint="default"/>
        <w:color w:val="97C03C" w:themeColor="accent1"/>
      </w:rPr>
    </w:lvl>
    <w:lvl w:ilvl="1">
      <w:start w:val="1"/>
      <w:numFmt w:val="bullet"/>
      <w:lvlText w:val="•"/>
      <w:lvlJc w:val="left"/>
      <w:pPr>
        <w:tabs>
          <w:tab w:val="num" w:pos="648"/>
        </w:tabs>
        <w:ind w:left="720" w:hanging="360"/>
      </w:pPr>
      <w:rPr>
        <w:rFonts w:ascii="Cambria" w:hAnsi="Cambria" w:hint="default"/>
        <w:color w:val="97C03C" w:themeColor="accent1"/>
      </w:rPr>
    </w:lvl>
    <w:lvl w:ilvl="2">
      <w:start w:val="1"/>
      <w:numFmt w:val="bullet"/>
      <w:lvlText w:val="•"/>
      <w:lvlJc w:val="left"/>
      <w:pPr>
        <w:tabs>
          <w:tab w:val="num" w:pos="1008"/>
        </w:tabs>
        <w:ind w:left="1080" w:hanging="360"/>
      </w:pPr>
      <w:rPr>
        <w:rFonts w:ascii="Cambria" w:hAnsi="Cambria" w:hint="default"/>
        <w:color w:val="97C03C" w:themeColor="accent1"/>
      </w:rPr>
    </w:lvl>
    <w:lvl w:ilvl="3">
      <w:start w:val="1"/>
      <w:numFmt w:val="bullet"/>
      <w:lvlText w:val="•"/>
      <w:lvlJc w:val="left"/>
      <w:pPr>
        <w:tabs>
          <w:tab w:val="num" w:pos="1368"/>
        </w:tabs>
        <w:ind w:left="1440" w:hanging="360"/>
      </w:pPr>
      <w:rPr>
        <w:rFonts w:ascii="Cambria" w:hAnsi="Cambria" w:hint="default"/>
        <w:color w:val="97C03C" w:themeColor="accent1"/>
      </w:rPr>
    </w:lvl>
    <w:lvl w:ilvl="4">
      <w:start w:val="1"/>
      <w:numFmt w:val="bullet"/>
      <w:lvlText w:val="•"/>
      <w:lvlJc w:val="left"/>
      <w:pPr>
        <w:tabs>
          <w:tab w:val="num" w:pos="1728"/>
        </w:tabs>
        <w:ind w:left="1800" w:hanging="360"/>
      </w:pPr>
      <w:rPr>
        <w:rFonts w:ascii="Cambria" w:hAnsi="Cambria" w:hint="default"/>
        <w:color w:val="97C03C" w:themeColor="accent1"/>
      </w:rPr>
    </w:lvl>
    <w:lvl w:ilvl="5">
      <w:start w:val="1"/>
      <w:numFmt w:val="bullet"/>
      <w:lvlText w:val=""/>
      <w:lvlJc w:val="left"/>
      <w:pPr>
        <w:tabs>
          <w:tab w:val="num" w:pos="2088"/>
        </w:tabs>
        <w:ind w:left="2160" w:hanging="360"/>
      </w:pPr>
      <w:rPr>
        <w:rFonts w:ascii="Wingdings" w:hAnsi="Wingdings" w:hint="default"/>
        <w:color w:val="97C03C" w:themeColor="accent1"/>
      </w:rPr>
    </w:lvl>
    <w:lvl w:ilvl="6">
      <w:start w:val="1"/>
      <w:numFmt w:val="bullet"/>
      <w:lvlText w:val=""/>
      <w:lvlJc w:val="left"/>
      <w:pPr>
        <w:tabs>
          <w:tab w:val="num" w:pos="2448"/>
        </w:tabs>
        <w:ind w:left="2520" w:hanging="360"/>
      </w:pPr>
      <w:rPr>
        <w:rFonts w:ascii="Symbol" w:hAnsi="Symbol" w:hint="default"/>
        <w:color w:val="97C03C" w:themeColor="accent1"/>
      </w:rPr>
    </w:lvl>
    <w:lvl w:ilvl="7">
      <w:start w:val="1"/>
      <w:numFmt w:val="bullet"/>
      <w:lvlText w:val="o"/>
      <w:lvlJc w:val="left"/>
      <w:pPr>
        <w:tabs>
          <w:tab w:val="num" w:pos="2808"/>
        </w:tabs>
        <w:ind w:left="2880" w:hanging="360"/>
      </w:pPr>
      <w:rPr>
        <w:rFonts w:ascii="Courier New" w:hAnsi="Courier New" w:hint="default"/>
        <w:color w:val="97C03C" w:themeColor="accent1"/>
      </w:rPr>
    </w:lvl>
    <w:lvl w:ilvl="8">
      <w:start w:val="1"/>
      <w:numFmt w:val="bullet"/>
      <w:lvlText w:val=""/>
      <w:lvlJc w:val="left"/>
      <w:pPr>
        <w:tabs>
          <w:tab w:val="num" w:pos="3168"/>
        </w:tabs>
        <w:ind w:left="3240" w:hanging="360"/>
      </w:pPr>
      <w:rPr>
        <w:rFonts w:ascii="Wingdings" w:hAnsi="Wingdings" w:hint="default"/>
        <w:color w:val="97C03C" w:themeColor="accent1"/>
      </w:rPr>
    </w:lvl>
  </w:abstractNum>
  <w:abstractNum w:abstractNumId="22" w15:restartNumberingAfterBreak="0">
    <w:nsid w:val="6AF62C12"/>
    <w:multiLevelType w:val="hybridMultilevel"/>
    <w:tmpl w:val="E7765D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D774591"/>
    <w:multiLevelType w:val="multilevel"/>
    <w:tmpl w:val="29228058"/>
    <w:lvl w:ilvl="0">
      <w:start w:val="1"/>
      <w:numFmt w:val="decimal"/>
      <w:pStyle w:val="berschrift1"/>
      <w:lvlText w:val="%1."/>
      <w:lvlJc w:val="left"/>
      <w:pPr>
        <w:ind w:left="357" w:hanging="357"/>
      </w:pPr>
      <w:rPr>
        <w:rFonts w:hint="default"/>
      </w:rPr>
    </w:lvl>
    <w:lvl w:ilvl="1">
      <w:start w:val="1"/>
      <w:numFmt w:val="decimal"/>
      <w:pStyle w:val="berschrift2"/>
      <w:isLgl/>
      <w:lvlText w:val="%1.%2"/>
      <w:lvlJc w:val="left"/>
      <w:pPr>
        <w:ind w:left="425" w:hanging="425"/>
      </w:pPr>
      <w:rPr>
        <w:rFonts w:hint="default"/>
        <w:color w:val="034E9F" w:themeColor="text2"/>
      </w:rPr>
    </w:lvl>
    <w:lvl w:ilvl="2">
      <w:start w:val="1"/>
      <w:numFmt w:val="decimal"/>
      <w:pStyle w:val="Subparagraph"/>
      <w:isLgl/>
      <w:lvlText w:val="%1.%2.%3"/>
      <w:lvlJc w:val="left"/>
      <w:pPr>
        <w:ind w:left="624" w:hanging="624"/>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6FE85A13"/>
    <w:multiLevelType w:val="hybridMultilevel"/>
    <w:tmpl w:val="8ABA88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92D12F2"/>
    <w:multiLevelType w:val="hybridMultilevel"/>
    <w:tmpl w:val="AC723AD6"/>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130001">
      <w:start w:val="1"/>
      <w:numFmt w:val="bullet"/>
      <w:lvlText w:val=""/>
      <w:lvlJc w:val="left"/>
      <w:pPr>
        <w:ind w:left="72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7984149D"/>
    <w:multiLevelType w:val="hybridMultilevel"/>
    <w:tmpl w:val="2C40139E"/>
    <w:lvl w:ilvl="0" w:tplc="0748B624">
      <w:start w:val="1"/>
      <w:numFmt w:val="decimal"/>
      <w:pStyle w:val="Listennumm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CE24E2A"/>
    <w:multiLevelType w:val="hybridMultilevel"/>
    <w:tmpl w:val="0BCA873C"/>
    <w:lvl w:ilvl="0" w:tplc="1646DECC">
      <w:start w:val="15"/>
      <w:numFmt w:val="bullet"/>
      <w:lvlText w:val="-"/>
      <w:lvlJc w:val="left"/>
      <w:pPr>
        <w:ind w:left="360" w:hanging="360"/>
      </w:pPr>
      <w:rPr>
        <w:rFonts w:ascii="Segoe UI" w:eastAsiaTheme="minorHAnsi" w:hAnsi="Segoe UI" w:cs="Segoe UI"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8" w15:restartNumberingAfterBreak="0">
    <w:nsid w:val="7E997DAC"/>
    <w:multiLevelType w:val="hybridMultilevel"/>
    <w:tmpl w:val="F662C0F4"/>
    <w:lvl w:ilvl="0" w:tplc="1646DECC">
      <w:start w:val="15"/>
      <w:numFmt w:val="bullet"/>
      <w:lvlText w:val="-"/>
      <w:lvlJc w:val="left"/>
      <w:pPr>
        <w:ind w:left="1069" w:hanging="360"/>
      </w:pPr>
      <w:rPr>
        <w:rFonts w:ascii="Segoe UI" w:eastAsiaTheme="minorHAnsi" w:hAnsi="Segoe UI" w:cs="Segoe UI" w:hint="default"/>
      </w:rPr>
    </w:lvl>
    <w:lvl w:ilvl="1" w:tplc="04130003" w:tentative="1">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num w:numId="1" w16cid:durableId="1524393377">
    <w:abstractNumId w:val="21"/>
  </w:num>
  <w:num w:numId="2" w16cid:durableId="118303223">
    <w:abstractNumId w:val="8"/>
  </w:num>
  <w:num w:numId="3" w16cid:durableId="761488131">
    <w:abstractNumId w:val="26"/>
  </w:num>
  <w:num w:numId="4" w16cid:durableId="42488846">
    <w:abstractNumId w:val="23"/>
  </w:num>
  <w:num w:numId="5" w16cid:durableId="1659386909">
    <w:abstractNumId w:val="20"/>
  </w:num>
  <w:num w:numId="6" w16cid:durableId="1965574681">
    <w:abstractNumId w:val="19"/>
  </w:num>
  <w:num w:numId="7" w16cid:durableId="1573083736">
    <w:abstractNumId w:val="3"/>
  </w:num>
  <w:num w:numId="8" w16cid:durableId="1532915382">
    <w:abstractNumId w:val="28"/>
  </w:num>
  <w:num w:numId="9" w16cid:durableId="520247886">
    <w:abstractNumId w:val="2"/>
  </w:num>
  <w:num w:numId="10" w16cid:durableId="545534701">
    <w:abstractNumId w:val="10"/>
  </w:num>
  <w:num w:numId="11" w16cid:durableId="263340167">
    <w:abstractNumId w:val="9"/>
  </w:num>
  <w:num w:numId="12" w16cid:durableId="1168981598">
    <w:abstractNumId w:val="25"/>
  </w:num>
  <w:num w:numId="13" w16cid:durableId="818886987">
    <w:abstractNumId w:val="24"/>
  </w:num>
  <w:num w:numId="14" w16cid:durableId="1451972190">
    <w:abstractNumId w:val="18"/>
  </w:num>
  <w:num w:numId="15" w16cid:durableId="1128282359">
    <w:abstractNumId w:val="4"/>
  </w:num>
  <w:num w:numId="16" w16cid:durableId="1579056634">
    <w:abstractNumId w:val="16"/>
  </w:num>
  <w:num w:numId="17" w16cid:durableId="1373336549">
    <w:abstractNumId w:val="22"/>
  </w:num>
  <w:num w:numId="18" w16cid:durableId="1446727876">
    <w:abstractNumId w:val="15"/>
  </w:num>
  <w:num w:numId="19" w16cid:durableId="2099860340">
    <w:abstractNumId w:val="7"/>
  </w:num>
  <w:num w:numId="20" w16cid:durableId="2015453911">
    <w:abstractNumId w:val="0"/>
  </w:num>
  <w:num w:numId="21" w16cid:durableId="292834635">
    <w:abstractNumId w:val="14"/>
  </w:num>
  <w:num w:numId="22" w16cid:durableId="403768648">
    <w:abstractNumId w:val="13"/>
  </w:num>
  <w:num w:numId="23" w16cid:durableId="128832066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2403222">
    <w:abstractNumId w:val="1"/>
  </w:num>
  <w:num w:numId="25" w16cid:durableId="1767799173">
    <w:abstractNumId w:val="11"/>
  </w:num>
  <w:num w:numId="26" w16cid:durableId="487864615">
    <w:abstractNumId w:val="17"/>
  </w:num>
  <w:num w:numId="27" w16cid:durableId="1481071309">
    <w:abstractNumId w:val="5"/>
  </w:num>
  <w:num w:numId="28" w16cid:durableId="552665295">
    <w:abstractNumId w:val="28"/>
  </w:num>
  <w:num w:numId="29" w16cid:durableId="14786258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112846779">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7"/>
  <w:displayBackgroundShape/>
  <w:hideSpellingErrors/>
  <w:hideGrammaticalErrors/>
  <w:attachedTemplate r:id="rId1"/>
  <w:defaultTabStop w:val="720"/>
  <w:hyphenationZone w:val="425"/>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5284"/>
    <w:rsid w:val="000131AB"/>
    <w:rsid w:val="0002111D"/>
    <w:rsid w:val="00026035"/>
    <w:rsid w:val="00042DC0"/>
    <w:rsid w:val="000526C9"/>
    <w:rsid w:val="00065B90"/>
    <w:rsid w:val="00066FC6"/>
    <w:rsid w:val="00076683"/>
    <w:rsid w:val="00076CDE"/>
    <w:rsid w:val="0009394B"/>
    <w:rsid w:val="000A34D4"/>
    <w:rsid w:val="000D62E1"/>
    <w:rsid w:val="000D6441"/>
    <w:rsid w:val="000D7926"/>
    <w:rsid w:val="000E3610"/>
    <w:rsid w:val="000F0317"/>
    <w:rsid w:val="000F07A8"/>
    <w:rsid w:val="00116BF9"/>
    <w:rsid w:val="00150DEA"/>
    <w:rsid w:val="001533E3"/>
    <w:rsid w:val="00156689"/>
    <w:rsid w:val="00160582"/>
    <w:rsid w:val="00162953"/>
    <w:rsid w:val="00167540"/>
    <w:rsid w:val="001708C1"/>
    <w:rsid w:val="0017360E"/>
    <w:rsid w:val="00173E5D"/>
    <w:rsid w:val="001841FB"/>
    <w:rsid w:val="00184B35"/>
    <w:rsid w:val="001865F2"/>
    <w:rsid w:val="001918D5"/>
    <w:rsid w:val="001971A9"/>
    <w:rsid w:val="001B507A"/>
    <w:rsid w:val="001C3EE1"/>
    <w:rsid w:val="001D0024"/>
    <w:rsid w:val="001D123F"/>
    <w:rsid w:val="001D1CA5"/>
    <w:rsid w:val="001D57E2"/>
    <w:rsid w:val="001E59F3"/>
    <w:rsid w:val="001F28B6"/>
    <w:rsid w:val="00201386"/>
    <w:rsid w:val="00202978"/>
    <w:rsid w:val="002063EE"/>
    <w:rsid w:val="00215650"/>
    <w:rsid w:val="0021789D"/>
    <w:rsid w:val="00224111"/>
    <w:rsid w:val="00226FF2"/>
    <w:rsid w:val="0024187F"/>
    <w:rsid w:val="002469D7"/>
    <w:rsid w:val="0025237C"/>
    <w:rsid w:val="002719E3"/>
    <w:rsid w:val="0028496D"/>
    <w:rsid w:val="00285983"/>
    <w:rsid w:val="0029189C"/>
    <w:rsid w:val="00294EEF"/>
    <w:rsid w:val="00295622"/>
    <w:rsid w:val="002A0237"/>
    <w:rsid w:val="002A4386"/>
    <w:rsid w:val="002B229E"/>
    <w:rsid w:val="002D2DCF"/>
    <w:rsid w:val="002D667B"/>
    <w:rsid w:val="002E0B26"/>
    <w:rsid w:val="002F0456"/>
    <w:rsid w:val="0030743C"/>
    <w:rsid w:val="00330BE9"/>
    <w:rsid w:val="003346F2"/>
    <w:rsid w:val="00336E52"/>
    <w:rsid w:val="00340872"/>
    <w:rsid w:val="00342438"/>
    <w:rsid w:val="00344070"/>
    <w:rsid w:val="00370FB5"/>
    <w:rsid w:val="003974EE"/>
    <w:rsid w:val="003A1D52"/>
    <w:rsid w:val="003A59AF"/>
    <w:rsid w:val="003D4FE0"/>
    <w:rsid w:val="003E5FDD"/>
    <w:rsid w:val="003F429C"/>
    <w:rsid w:val="003F55FD"/>
    <w:rsid w:val="0040279C"/>
    <w:rsid w:val="0040543F"/>
    <w:rsid w:val="0041030E"/>
    <w:rsid w:val="00417940"/>
    <w:rsid w:val="00425EF1"/>
    <w:rsid w:val="00433742"/>
    <w:rsid w:val="0043627F"/>
    <w:rsid w:val="00440ED7"/>
    <w:rsid w:val="00442EA0"/>
    <w:rsid w:val="00445927"/>
    <w:rsid w:val="00450CF4"/>
    <w:rsid w:val="004527D3"/>
    <w:rsid w:val="00453A7D"/>
    <w:rsid w:val="00472D04"/>
    <w:rsid w:val="00481FC7"/>
    <w:rsid w:val="004855BF"/>
    <w:rsid w:val="004872AB"/>
    <w:rsid w:val="004900C2"/>
    <w:rsid w:val="004925DE"/>
    <w:rsid w:val="00494C02"/>
    <w:rsid w:val="004A556E"/>
    <w:rsid w:val="004A6434"/>
    <w:rsid w:val="004B3AF0"/>
    <w:rsid w:val="004C6F3D"/>
    <w:rsid w:val="004E0E87"/>
    <w:rsid w:val="004F71F2"/>
    <w:rsid w:val="005019B8"/>
    <w:rsid w:val="00514311"/>
    <w:rsid w:val="00516FC7"/>
    <w:rsid w:val="00523689"/>
    <w:rsid w:val="00527616"/>
    <w:rsid w:val="00535864"/>
    <w:rsid w:val="00541041"/>
    <w:rsid w:val="00544505"/>
    <w:rsid w:val="00551AFC"/>
    <w:rsid w:val="00553C9C"/>
    <w:rsid w:val="00554957"/>
    <w:rsid w:val="00570155"/>
    <w:rsid w:val="00570CD9"/>
    <w:rsid w:val="005744CF"/>
    <w:rsid w:val="00577305"/>
    <w:rsid w:val="00577909"/>
    <w:rsid w:val="00580905"/>
    <w:rsid w:val="005821FC"/>
    <w:rsid w:val="005835AA"/>
    <w:rsid w:val="005858EB"/>
    <w:rsid w:val="00591BC5"/>
    <w:rsid w:val="005C0F6C"/>
    <w:rsid w:val="005C2E0B"/>
    <w:rsid w:val="005D26FF"/>
    <w:rsid w:val="005E4F53"/>
    <w:rsid w:val="005F4F42"/>
    <w:rsid w:val="005F5A48"/>
    <w:rsid w:val="005F5ED1"/>
    <w:rsid w:val="0060101D"/>
    <w:rsid w:val="00603E01"/>
    <w:rsid w:val="006106DC"/>
    <w:rsid w:val="00631997"/>
    <w:rsid w:val="0063716F"/>
    <w:rsid w:val="00643B4F"/>
    <w:rsid w:val="00650D17"/>
    <w:rsid w:val="00663B16"/>
    <w:rsid w:val="00672909"/>
    <w:rsid w:val="00681F6E"/>
    <w:rsid w:val="006A05A1"/>
    <w:rsid w:val="006A1CBD"/>
    <w:rsid w:val="006A4D74"/>
    <w:rsid w:val="006A594B"/>
    <w:rsid w:val="006B600C"/>
    <w:rsid w:val="006C5636"/>
    <w:rsid w:val="006C7654"/>
    <w:rsid w:val="006D60BF"/>
    <w:rsid w:val="006E7643"/>
    <w:rsid w:val="006F334D"/>
    <w:rsid w:val="006F6BC1"/>
    <w:rsid w:val="0070708B"/>
    <w:rsid w:val="0071638D"/>
    <w:rsid w:val="00744834"/>
    <w:rsid w:val="00756497"/>
    <w:rsid w:val="00760843"/>
    <w:rsid w:val="00775321"/>
    <w:rsid w:val="00792C4D"/>
    <w:rsid w:val="00794102"/>
    <w:rsid w:val="007A1A04"/>
    <w:rsid w:val="007A6C7D"/>
    <w:rsid w:val="007B0DFA"/>
    <w:rsid w:val="007B67E7"/>
    <w:rsid w:val="007B6984"/>
    <w:rsid w:val="007D0F1B"/>
    <w:rsid w:val="007D249B"/>
    <w:rsid w:val="007E5E59"/>
    <w:rsid w:val="007F49C2"/>
    <w:rsid w:val="007F589C"/>
    <w:rsid w:val="008073DD"/>
    <w:rsid w:val="00823D33"/>
    <w:rsid w:val="00825B3C"/>
    <w:rsid w:val="00834B4C"/>
    <w:rsid w:val="008427BF"/>
    <w:rsid w:val="008505BA"/>
    <w:rsid w:val="00851FEE"/>
    <w:rsid w:val="0085717C"/>
    <w:rsid w:val="0086084C"/>
    <w:rsid w:val="00866ED3"/>
    <w:rsid w:val="008759A8"/>
    <w:rsid w:val="0088165A"/>
    <w:rsid w:val="00890805"/>
    <w:rsid w:val="008A04FA"/>
    <w:rsid w:val="008A6663"/>
    <w:rsid w:val="008B21CD"/>
    <w:rsid w:val="008B46AB"/>
    <w:rsid w:val="008B50CA"/>
    <w:rsid w:val="008C237C"/>
    <w:rsid w:val="008C6AE9"/>
    <w:rsid w:val="008D5D3C"/>
    <w:rsid w:val="008E392B"/>
    <w:rsid w:val="008E3B94"/>
    <w:rsid w:val="008E4242"/>
    <w:rsid w:val="008E707B"/>
    <w:rsid w:val="00901297"/>
    <w:rsid w:val="009013E5"/>
    <w:rsid w:val="009210A6"/>
    <w:rsid w:val="00924378"/>
    <w:rsid w:val="009378B4"/>
    <w:rsid w:val="009440F2"/>
    <w:rsid w:val="00944D7A"/>
    <w:rsid w:val="00950DF5"/>
    <w:rsid w:val="009542C2"/>
    <w:rsid w:val="00957E6F"/>
    <w:rsid w:val="00966097"/>
    <w:rsid w:val="00971CFB"/>
    <w:rsid w:val="00984914"/>
    <w:rsid w:val="00985F76"/>
    <w:rsid w:val="00986D2D"/>
    <w:rsid w:val="00991781"/>
    <w:rsid w:val="00997C7C"/>
    <w:rsid w:val="009A0F76"/>
    <w:rsid w:val="009A1DE9"/>
    <w:rsid w:val="009A3EE0"/>
    <w:rsid w:val="009C09E5"/>
    <w:rsid w:val="009D18B8"/>
    <w:rsid w:val="009D48A5"/>
    <w:rsid w:val="009F021D"/>
    <w:rsid w:val="00A03BCD"/>
    <w:rsid w:val="00A10276"/>
    <w:rsid w:val="00A149F8"/>
    <w:rsid w:val="00A14FEA"/>
    <w:rsid w:val="00A26208"/>
    <w:rsid w:val="00A437AE"/>
    <w:rsid w:val="00A71665"/>
    <w:rsid w:val="00A7217A"/>
    <w:rsid w:val="00A76416"/>
    <w:rsid w:val="00A86068"/>
    <w:rsid w:val="00A87DF4"/>
    <w:rsid w:val="00A91D75"/>
    <w:rsid w:val="00A930B2"/>
    <w:rsid w:val="00A95D11"/>
    <w:rsid w:val="00AA0629"/>
    <w:rsid w:val="00AA1143"/>
    <w:rsid w:val="00AA14E1"/>
    <w:rsid w:val="00AB1F21"/>
    <w:rsid w:val="00AC259B"/>
    <w:rsid w:val="00AC343A"/>
    <w:rsid w:val="00AD0187"/>
    <w:rsid w:val="00AF3155"/>
    <w:rsid w:val="00B057DD"/>
    <w:rsid w:val="00B06B7A"/>
    <w:rsid w:val="00B07B9C"/>
    <w:rsid w:val="00B34E36"/>
    <w:rsid w:val="00B36C3E"/>
    <w:rsid w:val="00B52D57"/>
    <w:rsid w:val="00B5313A"/>
    <w:rsid w:val="00B63A00"/>
    <w:rsid w:val="00B808D1"/>
    <w:rsid w:val="00B83911"/>
    <w:rsid w:val="00B90088"/>
    <w:rsid w:val="00B93D27"/>
    <w:rsid w:val="00BA7D97"/>
    <w:rsid w:val="00BB4BAA"/>
    <w:rsid w:val="00BB78BF"/>
    <w:rsid w:val="00BC6CDA"/>
    <w:rsid w:val="00BD122E"/>
    <w:rsid w:val="00BE1DD8"/>
    <w:rsid w:val="00BF0C28"/>
    <w:rsid w:val="00BF76D4"/>
    <w:rsid w:val="00C06682"/>
    <w:rsid w:val="00C1476C"/>
    <w:rsid w:val="00C16934"/>
    <w:rsid w:val="00C216DD"/>
    <w:rsid w:val="00C24B72"/>
    <w:rsid w:val="00C41C7A"/>
    <w:rsid w:val="00C45284"/>
    <w:rsid w:val="00C478DE"/>
    <w:rsid w:val="00C50FEA"/>
    <w:rsid w:val="00C54BD0"/>
    <w:rsid w:val="00C61096"/>
    <w:rsid w:val="00C6323A"/>
    <w:rsid w:val="00C63F57"/>
    <w:rsid w:val="00C6538A"/>
    <w:rsid w:val="00C836FE"/>
    <w:rsid w:val="00C87193"/>
    <w:rsid w:val="00C908A1"/>
    <w:rsid w:val="00CA10B8"/>
    <w:rsid w:val="00CB27A1"/>
    <w:rsid w:val="00CB2A8D"/>
    <w:rsid w:val="00CE4BEE"/>
    <w:rsid w:val="00D0224A"/>
    <w:rsid w:val="00D05029"/>
    <w:rsid w:val="00D219B2"/>
    <w:rsid w:val="00D43A7B"/>
    <w:rsid w:val="00D476F7"/>
    <w:rsid w:val="00D501BD"/>
    <w:rsid w:val="00D55CBC"/>
    <w:rsid w:val="00D5651D"/>
    <w:rsid w:val="00D66F2F"/>
    <w:rsid w:val="00D83E31"/>
    <w:rsid w:val="00D8631A"/>
    <w:rsid w:val="00D87CD8"/>
    <w:rsid w:val="00D96C60"/>
    <w:rsid w:val="00DA7BBB"/>
    <w:rsid w:val="00DC507D"/>
    <w:rsid w:val="00DC5D4D"/>
    <w:rsid w:val="00DC7CA8"/>
    <w:rsid w:val="00DF1CFA"/>
    <w:rsid w:val="00E00916"/>
    <w:rsid w:val="00E06A69"/>
    <w:rsid w:val="00E210F6"/>
    <w:rsid w:val="00E26E1E"/>
    <w:rsid w:val="00E434C5"/>
    <w:rsid w:val="00E45FD0"/>
    <w:rsid w:val="00E523C3"/>
    <w:rsid w:val="00E5388E"/>
    <w:rsid w:val="00E6016B"/>
    <w:rsid w:val="00E620FD"/>
    <w:rsid w:val="00E64DA0"/>
    <w:rsid w:val="00E768DA"/>
    <w:rsid w:val="00E80C72"/>
    <w:rsid w:val="00E87496"/>
    <w:rsid w:val="00E923D9"/>
    <w:rsid w:val="00E94B95"/>
    <w:rsid w:val="00E9736E"/>
    <w:rsid w:val="00EA76FB"/>
    <w:rsid w:val="00EB3252"/>
    <w:rsid w:val="00EB5ADE"/>
    <w:rsid w:val="00EC28DC"/>
    <w:rsid w:val="00ED6905"/>
    <w:rsid w:val="00EE17AD"/>
    <w:rsid w:val="00EE52D2"/>
    <w:rsid w:val="00EF64C7"/>
    <w:rsid w:val="00EF7007"/>
    <w:rsid w:val="00F01800"/>
    <w:rsid w:val="00F0553F"/>
    <w:rsid w:val="00F20139"/>
    <w:rsid w:val="00F25C82"/>
    <w:rsid w:val="00F25DB2"/>
    <w:rsid w:val="00F3070C"/>
    <w:rsid w:val="00F328FA"/>
    <w:rsid w:val="00F4268A"/>
    <w:rsid w:val="00F47427"/>
    <w:rsid w:val="00F522D6"/>
    <w:rsid w:val="00F5353B"/>
    <w:rsid w:val="00F55BE0"/>
    <w:rsid w:val="00F9133B"/>
    <w:rsid w:val="00F920A6"/>
    <w:rsid w:val="00F95DF3"/>
    <w:rsid w:val="00F97394"/>
    <w:rsid w:val="00F97C08"/>
    <w:rsid w:val="00FA0E9D"/>
    <w:rsid w:val="00FB7F09"/>
    <w:rsid w:val="00FC4CB6"/>
    <w:rsid w:val="00FC79DD"/>
    <w:rsid w:val="00FE0D74"/>
    <w:rsid w:val="00FE3D2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9240678"/>
  <w15:docId w15:val="{278D24D9-1EF5-4C41-8F57-6878550F2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04040" w:themeColor="text1" w:themeTint="BF"/>
        <w:lang w:val="en-US" w:eastAsia="ja-JP" w:bidi="ar-SA"/>
      </w:rPr>
    </w:rPrDefault>
    <w:pPrDefault>
      <w:pPr>
        <w:spacing w:after="180" w:line="33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6" w:unhideWhenUsed="1"/>
    <w:lsdException w:name="heading 4" w:semiHidden="1" w:uiPriority="7"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835AA"/>
    <w:pPr>
      <w:spacing w:after="0" w:line="240" w:lineRule="auto"/>
      <w:contextualSpacing/>
    </w:pPr>
    <w:rPr>
      <w:color w:val="000000" w:themeColor="text1"/>
      <w:sz w:val="22"/>
      <w:szCs w:val="22"/>
    </w:rPr>
  </w:style>
  <w:style w:type="paragraph" w:styleId="berschrift1">
    <w:name w:val="heading 1"/>
    <w:basedOn w:val="Standard"/>
    <w:next w:val="Standard"/>
    <w:link w:val="berschrift1Zchn"/>
    <w:uiPriority w:val="7"/>
    <w:qFormat/>
    <w:rsid w:val="00577909"/>
    <w:pPr>
      <w:numPr>
        <w:numId w:val="4"/>
      </w:numPr>
      <w:spacing w:before="400" w:after="40"/>
      <w:jc w:val="both"/>
      <w:outlineLvl w:val="0"/>
    </w:pPr>
    <w:rPr>
      <w:rFonts w:asciiTheme="majorHAnsi" w:eastAsiaTheme="majorEastAsia" w:hAnsiTheme="majorHAnsi" w:cstheme="majorBidi"/>
      <w:b/>
      <w:bCs/>
      <w:color w:val="034E9F" w:themeColor="text2"/>
      <w:sz w:val="26"/>
      <w:szCs w:val="26"/>
      <w:lang w:val="en-GB"/>
    </w:rPr>
  </w:style>
  <w:style w:type="paragraph" w:styleId="berschrift2">
    <w:name w:val="heading 2"/>
    <w:aliases w:val="Paragraph (heading 2)"/>
    <w:basedOn w:val="Standard"/>
    <w:next w:val="Standard"/>
    <w:link w:val="berschrift2Zchn"/>
    <w:uiPriority w:val="7"/>
    <w:unhideWhenUsed/>
    <w:qFormat/>
    <w:rsid w:val="0088165A"/>
    <w:pPr>
      <w:keepNext/>
      <w:keepLines/>
      <w:numPr>
        <w:ilvl w:val="1"/>
        <w:numId w:val="4"/>
      </w:numPr>
      <w:tabs>
        <w:tab w:val="left" w:pos="6011"/>
      </w:tabs>
      <w:spacing w:before="240"/>
      <w:outlineLvl w:val="1"/>
    </w:pPr>
    <w:rPr>
      <w:rFonts w:asciiTheme="majorHAnsi" w:eastAsiaTheme="majorEastAsia" w:hAnsiTheme="majorHAnsi" w:cstheme="majorBidi"/>
      <w:b/>
      <w:bCs/>
      <w:color w:val="034E9F" w:themeColor="text2"/>
      <w:lang w:val="en-GB"/>
    </w:rPr>
  </w:style>
  <w:style w:type="paragraph" w:styleId="berschrift3">
    <w:name w:val="heading 3"/>
    <w:basedOn w:val="Standard"/>
    <w:next w:val="Standard"/>
    <w:link w:val="berschrift3Zchn"/>
    <w:uiPriority w:val="7"/>
    <w:unhideWhenUsed/>
    <w:pPr>
      <w:keepNext/>
      <w:keepLines/>
      <w:spacing w:after="60"/>
      <w:ind w:left="29" w:right="29"/>
      <w:jc w:val="right"/>
      <w:outlineLvl w:val="2"/>
    </w:pPr>
    <w:rPr>
      <w:rFonts w:asciiTheme="majorHAnsi" w:eastAsiaTheme="majorEastAsia" w:hAnsiTheme="majorHAnsi" w:cstheme="majorBidi"/>
      <w:b/>
      <w:color w:val="708F2D" w:themeColor="accent1" w:themeShade="BF"/>
      <w:sz w:val="36"/>
      <w:szCs w:val="24"/>
    </w:rPr>
  </w:style>
  <w:style w:type="paragraph" w:styleId="berschrift4">
    <w:name w:val="heading 4"/>
    <w:basedOn w:val="Standard"/>
    <w:next w:val="Standard"/>
    <w:link w:val="berschrift4Zchn"/>
    <w:uiPriority w:val="7"/>
    <w:semiHidden/>
    <w:unhideWhenUsed/>
    <w:rsid w:val="00603E01"/>
    <w:pPr>
      <w:keepNext/>
      <w:keepLines/>
      <w:spacing w:before="40"/>
      <w:outlineLvl w:val="3"/>
    </w:pPr>
    <w:rPr>
      <w:rFonts w:asciiTheme="majorHAnsi" w:eastAsiaTheme="majorEastAsia" w:hAnsiTheme="majorHAnsi" w:cstheme="majorBidi"/>
      <w:i/>
      <w:iCs/>
      <w:color w:val="708F2D" w:themeColor="accent1" w:themeShade="BF"/>
    </w:rPr>
  </w:style>
  <w:style w:type="paragraph" w:styleId="berschrift5">
    <w:name w:val="heading 5"/>
    <w:basedOn w:val="Standard"/>
    <w:next w:val="Standard"/>
    <w:link w:val="berschrift5Zchn"/>
    <w:uiPriority w:val="9"/>
    <w:semiHidden/>
    <w:qFormat/>
    <w:rsid w:val="00C836FE"/>
    <w:pPr>
      <w:keepNext/>
      <w:keepLines/>
      <w:numPr>
        <w:ilvl w:val="4"/>
        <w:numId w:val="14"/>
      </w:numPr>
      <w:spacing w:before="40" w:line="276" w:lineRule="auto"/>
      <w:contextualSpacing w:val="0"/>
      <w:outlineLvl w:val="4"/>
    </w:pPr>
    <w:rPr>
      <w:rFonts w:asciiTheme="majorHAnsi" w:eastAsiaTheme="majorEastAsia" w:hAnsiTheme="majorHAnsi" w:cstheme="majorBidi"/>
      <w:color w:val="708F2D" w:themeColor="accent1" w:themeShade="BF"/>
      <w:sz w:val="20"/>
      <w:lang w:val="nl-NL" w:eastAsia="en-US"/>
    </w:rPr>
  </w:style>
  <w:style w:type="paragraph" w:styleId="berschrift6">
    <w:name w:val="heading 6"/>
    <w:basedOn w:val="Standard"/>
    <w:next w:val="Standard"/>
    <w:link w:val="berschrift6Zchn"/>
    <w:uiPriority w:val="9"/>
    <w:semiHidden/>
    <w:unhideWhenUsed/>
    <w:qFormat/>
    <w:rsid w:val="00C836FE"/>
    <w:pPr>
      <w:keepNext/>
      <w:keepLines/>
      <w:numPr>
        <w:ilvl w:val="5"/>
        <w:numId w:val="14"/>
      </w:numPr>
      <w:spacing w:before="40" w:line="276" w:lineRule="auto"/>
      <w:contextualSpacing w:val="0"/>
      <w:outlineLvl w:val="5"/>
    </w:pPr>
    <w:rPr>
      <w:rFonts w:asciiTheme="majorHAnsi" w:eastAsiaTheme="majorEastAsia" w:hAnsiTheme="majorHAnsi" w:cstheme="majorBidi"/>
      <w:color w:val="4A5F1E" w:themeColor="accent1" w:themeShade="7F"/>
      <w:sz w:val="20"/>
      <w:lang w:val="nl-NL" w:eastAsia="en-US"/>
    </w:rPr>
  </w:style>
  <w:style w:type="paragraph" w:styleId="berschrift7">
    <w:name w:val="heading 7"/>
    <w:basedOn w:val="Standard"/>
    <w:next w:val="Standard"/>
    <w:link w:val="berschrift7Zchn"/>
    <w:uiPriority w:val="9"/>
    <w:semiHidden/>
    <w:unhideWhenUsed/>
    <w:qFormat/>
    <w:rsid w:val="00C836FE"/>
    <w:pPr>
      <w:keepNext/>
      <w:keepLines/>
      <w:numPr>
        <w:ilvl w:val="6"/>
        <w:numId w:val="14"/>
      </w:numPr>
      <w:spacing w:before="40" w:line="276" w:lineRule="auto"/>
      <w:contextualSpacing w:val="0"/>
      <w:outlineLvl w:val="6"/>
    </w:pPr>
    <w:rPr>
      <w:rFonts w:asciiTheme="majorHAnsi" w:eastAsiaTheme="majorEastAsia" w:hAnsiTheme="majorHAnsi" w:cstheme="majorBidi"/>
      <w:i/>
      <w:iCs/>
      <w:color w:val="4A5F1E" w:themeColor="accent1" w:themeShade="7F"/>
      <w:sz w:val="20"/>
      <w:lang w:val="nl-NL" w:eastAsia="en-US"/>
    </w:rPr>
  </w:style>
  <w:style w:type="paragraph" w:styleId="berschrift8">
    <w:name w:val="heading 8"/>
    <w:basedOn w:val="Standard"/>
    <w:next w:val="Standard"/>
    <w:link w:val="berschrift8Zchn"/>
    <w:uiPriority w:val="9"/>
    <w:semiHidden/>
    <w:unhideWhenUsed/>
    <w:qFormat/>
    <w:rsid w:val="00C836FE"/>
    <w:pPr>
      <w:keepNext/>
      <w:keepLines/>
      <w:numPr>
        <w:ilvl w:val="7"/>
        <w:numId w:val="14"/>
      </w:numPr>
      <w:spacing w:before="40" w:line="276" w:lineRule="auto"/>
      <w:contextualSpacing w:val="0"/>
      <w:outlineLvl w:val="7"/>
    </w:pPr>
    <w:rPr>
      <w:rFonts w:asciiTheme="majorHAnsi" w:eastAsiaTheme="majorEastAsia" w:hAnsiTheme="majorHAnsi" w:cstheme="majorBidi"/>
      <w:color w:val="272727" w:themeColor="text1" w:themeTint="D8"/>
      <w:sz w:val="21"/>
      <w:szCs w:val="21"/>
      <w:lang w:val="nl-NL" w:eastAsia="en-US"/>
    </w:rPr>
  </w:style>
  <w:style w:type="paragraph" w:styleId="berschrift9">
    <w:name w:val="heading 9"/>
    <w:basedOn w:val="Standard"/>
    <w:next w:val="Standard"/>
    <w:link w:val="berschrift9Zchn"/>
    <w:uiPriority w:val="9"/>
    <w:semiHidden/>
    <w:unhideWhenUsed/>
    <w:qFormat/>
    <w:rsid w:val="00C836FE"/>
    <w:pPr>
      <w:keepNext/>
      <w:keepLines/>
      <w:numPr>
        <w:ilvl w:val="8"/>
        <w:numId w:val="14"/>
      </w:numPr>
      <w:spacing w:before="40" w:line="276" w:lineRule="auto"/>
      <w:contextualSpacing w:val="0"/>
      <w:outlineLvl w:val="8"/>
    </w:pPr>
    <w:rPr>
      <w:rFonts w:asciiTheme="majorHAnsi" w:eastAsiaTheme="majorEastAsia" w:hAnsiTheme="majorHAnsi" w:cstheme="majorBidi"/>
      <w:i/>
      <w:iCs/>
      <w:color w:val="272727" w:themeColor="text1" w:themeTint="D8"/>
      <w:sz w:val="21"/>
      <w:szCs w:val="21"/>
      <w:lang w:val="nl-NL"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unhideWhenUsed/>
    <w:pPr>
      <w:ind w:left="29" w:right="144"/>
    </w:pPr>
    <w:rPr>
      <w:color w:val="708F2D" w:themeColor="accent1" w:themeShade="BF"/>
    </w:rPr>
  </w:style>
  <w:style w:type="character" w:customStyle="1" w:styleId="FuzeileZchn">
    <w:name w:val="Fußzeile Zchn"/>
    <w:basedOn w:val="Absatz-Standardschriftart"/>
    <w:link w:val="Fuzeile"/>
    <w:uiPriority w:val="99"/>
    <w:rPr>
      <w:color w:val="708F2D" w:themeColor="accent1" w:themeShade="BF"/>
    </w:rPr>
  </w:style>
  <w:style w:type="paragraph" w:styleId="Untertitel">
    <w:name w:val="Subtitle"/>
    <w:basedOn w:val="Standard"/>
    <w:link w:val="UntertitelZchn"/>
    <w:uiPriority w:val="2"/>
    <w:unhideWhenUsed/>
    <w:qFormat/>
    <w:rsid w:val="00BD122E"/>
    <w:rPr>
      <w:rFonts w:asciiTheme="majorHAnsi" w:hAnsiTheme="majorHAnsi"/>
      <w:i/>
      <w:color w:val="B7CFDB" w:themeColor="accent2"/>
      <w:sz w:val="44"/>
      <w:szCs w:val="48"/>
    </w:rPr>
  </w:style>
  <w:style w:type="paragraph" w:customStyle="1" w:styleId="Page">
    <w:name w:val="Page"/>
    <w:basedOn w:val="Standard"/>
    <w:next w:val="Standard"/>
    <w:uiPriority w:val="97"/>
    <w:unhideWhenUsed/>
    <w:pPr>
      <w:spacing w:after="40"/>
    </w:pPr>
    <w:rPr>
      <w:sz w:val="36"/>
    </w:rPr>
  </w:style>
  <w:style w:type="paragraph" w:styleId="Kopfzeile">
    <w:name w:val="header"/>
    <w:basedOn w:val="Standard"/>
    <w:link w:val="KopfzeileZchn"/>
    <w:uiPriority w:val="99"/>
    <w:pPr>
      <w:spacing w:after="380"/>
    </w:pPr>
  </w:style>
  <w:style w:type="character" w:customStyle="1" w:styleId="KopfzeileZchn">
    <w:name w:val="Kopfzeile Zchn"/>
    <w:basedOn w:val="Absatz-Standardschriftart"/>
    <w:link w:val="Kopfzeile"/>
    <w:uiPriority w:val="99"/>
    <w:rPr>
      <w:color w:val="404040" w:themeColor="text1" w:themeTint="BF"/>
      <w:sz w:val="20"/>
    </w:rPr>
  </w:style>
  <w:style w:type="table" w:styleId="Tabellenraster">
    <w:name w:val="Table Grid"/>
    <w:basedOn w:val="NormaleTabelle"/>
    <w:uiPriority w:val="5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berschrift3Zchn">
    <w:name w:val="Überschrift 3 Zchn"/>
    <w:basedOn w:val="Absatz-Standardschriftart"/>
    <w:link w:val="berschrift3"/>
    <w:uiPriority w:val="7"/>
    <w:rPr>
      <w:rFonts w:asciiTheme="majorHAnsi" w:eastAsiaTheme="majorEastAsia" w:hAnsiTheme="majorHAnsi" w:cstheme="majorBidi"/>
      <w:b/>
      <w:color w:val="708F2D" w:themeColor="accent1" w:themeShade="BF"/>
      <w:sz w:val="36"/>
      <w:szCs w:val="24"/>
    </w:rPr>
  </w:style>
  <w:style w:type="paragraph" w:styleId="Titel">
    <w:name w:val="Title"/>
    <w:basedOn w:val="Standard"/>
    <w:link w:val="TitelZchn"/>
    <w:uiPriority w:val="1"/>
    <w:qFormat/>
    <w:rsid w:val="00C24B72"/>
    <w:pPr>
      <w:framePr w:w="6893" w:h="1692" w:hRule="exact" w:hSpace="181" w:wrap="around" w:vAnchor="page" w:hAnchor="page" w:x="2567" w:y="1938" w:anchorLock="1"/>
    </w:pPr>
    <w:rPr>
      <w:rFonts w:asciiTheme="majorHAnsi" w:eastAsiaTheme="majorEastAsia" w:hAnsiTheme="majorHAnsi" w:cstheme="majorBidi"/>
      <w:b/>
      <w:bCs/>
      <w:color w:val="034E9F" w:themeColor="text2"/>
      <w:sz w:val="48"/>
      <w:szCs w:val="48"/>
      <w:lang w:val="en-GB"/>
    </w:rPr>
  </w:style>
  <w:style w:type="character" w:customStyle="1" w:styleId="TitelZchn">
    <w:name w:val="Titel Zchn"/>
    <w:basedOn w:val="Absatz-Standardschriftart"/>
    <w:link w:val="Titel"/>
    <w:uiPriority w:val="1"/>
    <w:rsid w:val="00C24B72"/>
    <w:rPr>
      <w:rFonts w:asciiTheme="majorHAnsi" w:eastAsiaTheme="majorEastAsia" w:hAnsiTheme="majorHAnsi" w:cstheme="majorBidi"/>
      <w:b/>
      <w:bCs/>
      <w:color w:val="034E9F" w:themeColor="text2"/>
      <w:sz w:val="48"/>
      <w:szCs w:val="48"/>
      <w:lang w:val="en-GB"/>
    </w:rPr>
  </w:style>
  <w:style w:type="character" w:styleId="Platzhaltertext">
    <w:name w:val="Placeholder Text"/>
    <w:basedOn w:val="Absatz-Standardschriftart"/>
    <w:uiPriority w:val="99"/>
    <w:semiHidden/>
    <w:rPr>
      <w:color w:val="808080"/>
    </w:rPr>
  </w:style>
  <w:style w:type="paragraph" w:styleId="Sprechblasentext">
    <w:name w:val="Balloon Text"/>
    <w:basedOn w:val="Standard"/>
    <w:link w:val="SprechblasentextZchn"/>
    <w:uiPriority w:val="99"/>
    <w:semiHidden/>
    <w:unhideWhenUsed/>
    <w:rPr>
      <w:rFonts w:ascii="Tahoma" w:hAnsi="Tahoma" w:cs="Tahoma"/>
      <w:sz w:val="16"/>
    </w:rPr>
  </w:style>
  <w:style w:type="character" w:customStyle="1" w:styleId="SprechblasentextZchn">
    <w:name w:val="Sprechblasentext Zchn"/>
    <w:basedOn w:val="Absatz-Standardschriftart"/>
    <w:link w:val="Sprechblasentext"/>
    <w:uiPriority w:val="99"/>
    <w:semiHidden/>
    <w:rPr>
      <w:rFonts w:ascii="Tahoma" w:hAnsi="Tahoma" w:cs="Tahoma"/>
      <w:sz w:val="16"/>
    </w:rPr>
  </w:style>
  <w:style w:type="character" w:styleId="Fett">
    <w:name w:val="Strong"/>
    <w:aliases w:val="Subheading 3"/>
    <w:uiPriority w:val="6"/>
    <w:rsid w:val="00D83E31"/>
    <w:rPr>
      <w:bCs/>
      <w:i/>
    </w:rPr>
  </w:style>
  <w:style w:type="character" w:customStyle="1" w:styleId="UntertitelZchn">
    <w:name w:val="Untertitel Zchn"/>
    <w:basedOn w:val="Absatz-Standardschriftart"/>
    <w:link w:val="Untertitel"/>
    <w:uiPriority w:val="2"/>
    <w:rsid w:val="00BD122E"/>
    <w:rPr>
      <w:rFonts w:asciiTheme="majorHAnsi" w:hAnsiTheme="majorHAnsi"/>
      <w:i/>
      <w:color w:val="B7CFDB" w:themeColor="accent2"/>
      <w:sz w:val="44"/>
      <w:szCs w:val="48"/>
    </w:rPr>
  </w:style>
  <w:style w:type="paragraph" w:styleId="KeinLeerraum">
    <w:name w:val="No Spacing"/>
    <w:link w:val="KeinLeerraumZchn"/>
    <w:uiPriority w:val="98"/>
    <w:unhideWhenUsed/>
    <w:pPr>
      <w:spacing w:after="0" w:line="240" w:lineRule="auto"/>
    </w:pPr>
  </w:style>
  <w:style w:type="paragraph" w:customStyle="1" w:styleId="ContactInfo">
    <w:name w:val="Contact Info"/>
    <w:basedOn w:val="Standard"/>
    <w:uiPriority w:val="5"/>
    <w:pPr>
      <w:ind w:left="29" w:right="144"/>
    </w:pPr>
    <w:rPr>
      <w:color w:val="708F2D" w:themeColor="accent1" w:themeShade="BF"/>
    </w:rPr>
  </w:style>
  <w:style w:type="paragraph" w:styleId="Verzeichnis1">
    <w:name w:val="toc 1"/>
    <w:basedOn w:val="Standard"/>
    <w:next w:val="Standard"/>
    <w:autoRedefine/>
    <w:uiPriority w:val="39"/>
    <w:unhideWhenUsed/>
    <w:pPr>
      <w:tabs>
        <w:tab w:val="right" w:leader="underscore" w:pos="8424"/>
      </w:tabs>
      <w:spacing w:before="40" w:after="100" w:line="288" w:lineRule="auto"/>
    </w:pPr>
    <w:rPr>
      <w:noProof/>
      <w:kern w:val="20"/>
    </w:rPr>
  </w:style>
  <w:style w:type="character" w:customStyle="1" w:styleId="berschrift1Zchn">
    <w:name w:val="Überschrift 1 Zchn"/>
    <w:basedOn w:val="Absatz-Standardschriftart"/>
    <w:link w:val="berschrift1"/>
    <w:uiPriority w:val="7"/>
    <w:rsid w:val="00577909"/>
    <w:rPr>
      <w:rFonts w:asciiTheme="majorHAnsi" w:eastAsiaTheme="majorEastAsia" w:hAnsiTheme="majorHAnsi" w:cstheme="majorBidi"/>
      <w:b/>
      <w:bCs/>
      <w:color w:val="034E9F" w:themeColor="text2"/>
      <w:sz w:val="26"/>
      <w:szCs w:val="26"/>
      <w:lang w:val="en-GB"/>
    </w:rPr>
  </w:style>
  <w:style w:type="paragraph" w:styleId="Inhaltsverzeichnisberschrift">
    <w:name w:val="TOC Heading"/>
    <w:basedOn w:val="berschrift1"/>
    <w:next w:val="Standard"/>
    <w:uiPriority w:val="39"/>
    <w:unhideWhenUsed/>
    <w:rsid w:val="00D476F7"/>
    <w:pPr>
      <w:spacing w:before="0" w:after="360"/>
      <w:outlineLvl w:val="9"/>
    </w:pPr>
    <w:rPr>
      <w:kern w:val="20"/>
      <w:sz w:val="44"/>
    </w:rPr>
  </w:style>
  <w:style w:type="character" w:customStyle="1" w:styleId="berschrift2Zchn">
    <w:name w:val="Überschrift 2 Zchn"/>
    <w:aliases w:val="Paragraph (heading 2) Zchn"/>
    <w:basedOn w:val="Absatz-Standardschriftart"/>
    <w:link w:val="berschrift2"/>
    <w:uiPriority w:val="7"/>
    <w:rsid w:val="0088165A"/>
    <w:rPr>
      <w:rFonts w:asciiTheme="majorHAnsi" w:eastAsiaTheme="majorEastAsia" w:hAnsiTheme="majorHAnsi" w:cstheme="majorBidi"/>
      <w:b/>
      <w:bCs/>
      <w:color w:val="034E9F" w:themeColor="text2"/>
      <w:sz w:val="22"/>
      <w:szCs w:val="22"/>
      <w:lang w:val="en-GB"/>
    </w:rPr>
  </w:style>
  <w:style w:type="paragraph" w:styleId="Zitat">
    <w:name w:val="Quote"/>
    <w:basedOn w:val="Standard"/>
    <w:next w:val="Standard"/>
    <w:link w:val="ZitatZchn"/>
    <w:uiPriority w:val="3"/>
    <w:unhideWhenUsed/>
    <w:rsid w:val="00D55CBC"/>
    <w:rPr>
      <w:b/>
      <w:i/>
      <w:iCs/>
      <w:color w:val="708F2D" w:themeColor="accent1" w:themeShade="BF"/>
      <w:kern w:val="20"/>
      <w:sz w:val="36"/>
    </w:rPr>
  </w:style>
  <w:style w:type="character" w:customStyle="1" w:styleId="ZitatZchn">
    <w:name w:val="Zitat Zchn"/>
    <w:basedOn w:val="Absatz-Standardschriftart"/>
    <w:link w:val="Zitat"/>
    <w:uiPriority w:val="3"/>
    <w:rsid w:val="00D55CBC"/>
    <w:rPr>
      <w:b/>
      <w:i/>
      <w:iCs/>
      <w:color w:val="708F2D" w:themeColor="accent1" w:themeShade="BF"/>
      <w:kern w:val="20"/>
      <w:sz w:val="36"/>
    </w:rPr>
  </w:style>
  <w:style w:type="paragraph" w:styleId="Unterschrift">
    <w:name w:val="Signature"/>
    <w:basedOn w:val="Standard"/>
    <w:link w:val="UnterschriftZchn"/>
    <w:uiPriority w:val="8"/>
    <w:unhideWhenUsed/>
    <w:rsid w:val="00E523C3"/>
    <w:pPr>
      <w:spacing w:before="720" w:line="312" w:lineRule="auto"/>
    </w:pPr>
    <w:rPr>
      <w:b/>
      <w:kern w:val="20"/>
    </w:rPr>
  </w:style>
  <w:style w:type="character" w:customStyle="1" w:styleId="UnterschriftZchn">
    <w:name w:val="Unterschrift Zchn"/>
    <w:basedOn w:val="Absatz-Standardschriftart"/>
    <w:link w:val="Unterschrift"/>
    <w:uiPriority w:val="8"/>
    <w:rsid w:val="00E523C3"/>
    <w:rPr>
      <w:b/>
      <w:color w:val="000000" w:themeColor="text1"/>
      <w:kern w:val="20"/>
      <w:sz w:val="24"/>
    </w:rPr>
  </w:style>
  <w:style w:type="character" w:customStyle="1" w:styleId="KeinLeerraumZchn">
    <w:name w:val="Kein Leerraum Zchn"/>
    <w:basedOn w:val="Absatz-Standardschriftart"/>
    <w:link w:val="KeinLeerraum"/>
    <w:uiPriority w:val="98"/>
  </w:style>
  <w:style w:type="paragraph" w:styleId="Aufzhlungszeichen">
    <w:name w:val="List Bullet"/>
    <w:basedOn w:val="Standard"/>
    <w:uiPriority w:val="11"/>
    <w:qFormat/>
    <w:rsid w:val="009A3EE0"/>
    <w:pPr>
      <w:numPr>
        <w:numId w:val="1"/>
      </w:numPr>
      <w:spacing w:before="40"/>
    </w:pPr>
    <w:rPr>
      <w:lang w:val="en-GB" w:eastAsia="en-US"/>
    </w:rPr>
  </w:style>
  <w:style w:type="paragraph" w:styleId="Listennummer">
    <w:name w:val="List Number"/>
    <w:basedOn w:val="Listennummer2"/>
    <w:uiPriority w:val="9"/>
    <w:unhideWhenUsed/>
    <w:qFormat/>
    <w:rsid w:val="009A3EE0"/>
    <w:pPr>
      <w:numPr>
        <w:numId w:val="3"/>
      </w:numPr>
      <w:spacing w:before="40"/>
    </w:pPr>
  </w:style>
  <w:style w:type="paragraph" w:styleId="Listennummer2">
    <w:name w:val="List Number 2"/>
    <w:basedOn w:val="Standard"/>
    <w:uiPriority w:val="10"/>
    <w:qFormat/>
    <w:rsid w:val="001865F2"/>
    <w:pPr>
      <w:numPr>
        <w:numId w:val="2"/>
      </w:numPr>
    </w:pPr>
  </w:style>
  <w:style w:type="table" w:customStyle="1" w:styleId="FinancialTable">
    <w:name w:val="Financial Table"/>
    <w:basedOn w:val="NormaleTabelle"/>
    <w:uiPriority w:val="99"/>
    <w:rsid w:val="00944D7A"/>
    <w:pPr>
      <w:spacing w:before="60" w:after="60" w:line="240" w:lineRule="auto"/>
      <w:jc w:val="right"/>
    </w:pPr>
    <w:tblPr>
      <w:tblBorders>
        <w:top w:val="single" w:sz="8" w:space="0" w:color="000000" w:themeColor="text1"/>
        <w:left w:val="single" w:sz="8" w:space="0" w:color="000000" w:themeColor="text1"/>
        <w:bottom w:val="single" w:sz="24" w:space="0" w:color="000000" w:themeColor="text1"/>
        <w:right w:val="single" w:sz="8" w:space="0" w:color="000000" w:themeColor="text1"/>
        <w:insideH w:val="single" w:sz="8" w:space="0" w:color="000000" w:themeColor="text1"/>
        <w:insideV w:val="single" w:sz="8" w:space="0" w:color="00000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000000" w:themeColor="text1"/>
        <w:sz w:val="22"/>
      </w:rPr>
    </w:tblStylePr>
    <w:tblStylePr w:type="firstCol">
      <w:pPr>
        <w:wordWrap/>
        <w:jc w:val="left"/>
      </w:pPr>
      <w:rPr>
        <w:b/>
        <w:color w:val="000000" w:themeColor="text1"/>
      </w:rPr>
    </w:tblStylePr>
  </w:style>
  <w:style w:type="character" w:styleId="Kommentarzeichen">
    <w:name w:val="annotation reference"/>
    <w:basedOn w:val="Absatz-Standardschriftart"/>
    <w:uiPriority w:val="99"/>
    <w:semiHidden/>
    <w:unhideWhenUsed/>
    <w:rPr>
      <w:sz w:val="16"/>
    </w:rPr>
  </w:style>
  <w:style w:type="paragraph" w:styleId="Kommentartext">
    <w:name w:val="annotation text"/>
    <w:basedOn w:val="Standard"/>
    <w:link w:val="KommentartextZchn"/>
    <w:uiPriority w:val="99"/>
    <w:unhideWhenUsed/>
  </w:style>
  <w:style w:type="character" w:customStyle="1" w:styleId="KommentartextZchn">
    <w:name w:val="Kommentartext Zchn"/>
    <w:basedOn w:val="Absatz-Standardschriftart"/>
    <w:link w:val="Kommentartext"/>
    <w:uiPriority w:val="99"/>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rPr>
  </w:style>
  <w:style w:type="table" w:styleId="HelleSchattierung">
    <w:name w:val="Light Shading"/>
    <w:basedOn w:val="NormaleTabelle"/>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Organization">
    <w:name w:val="Organization"/>
    <w:basedOn w:val="Standard"/>
    <w:uiPriority w:val="4"/>
    <w:pPr>
      <w:spacing w:after="60"/>
      <w:ind w:left="-2318" w:right="29"/>
    </w:pPr>
    <w:rPr>
      <w:b/>
      <w:bCs/>
      <w:color w:val="708F2D" w:themeColor="accent1" w:themeShade="BF"/>
      <w:sz w:val="36"/>
    </w:rPr>
  </w:style>
  <w:style w:type="paragraph" w:styleId="Beschriftung">
    <w:name w:val="caption"/>
    <w:basedOn w:val="Standard"/>
    <w:uiPriority w:val="35"/>
    <w:rsid w:val="00577305"/>
    <w:pPr>
      <w:spacing w:after="120"/>
    </w:pPr>
    <w:rPr>
      <w:iCs/>
      <w:color w:val="auto"/>
      <w:sz w:val="18"/>
      <w:szCs w:val="18"/>
    </w:rPr>
  </w:style>
  <w:style w:type="paragraph" w:styleId="IntensivesZitat">
    <w:name w:val="Intense Quote"/>
    <w:basedOn w:val="Standard"/>
    <w:next w:val="Standard"/>
    <w:link w:val="IntensivesZitatZchn"/>
    <w:uiPriority w:val="30"/>
    <w:semiHidden/>
    <w:qFormat/>
    <w:rsid w:val="00FE3D2C"/>
    <w:pPr>
      <w:pBdr>
        <w:top w:val="single" w:sz="4" w:space="10" w:color="708F2D" w:themeColor="accent1" w:themeShade="BF"/>
        <w:bottom w:val="single" w:sz="4" w:space="10" w:color="708F2D" w:themeColor="accent1" w:themeShade="BF"/>
      </w:pBdr>
      <w:spacing w:before="360" w:after="360"/>
      <w:ind w:left="864" w:right="864"/>
      <w:jc w:val="center"/>
    </w:pPr>
    <w:rPr>
      <w:i/>
      <w:iCs/>
      <w:color w:val="708F2D" w:themeColor="accent1" w:themeShade="BF"/>
    </w:rPr>
  </w:style>
  <w:style w:type="character" w:customStyle="1" w:styleId="IntensivesZitatZchn">
    <w:name w:val="Intensives Zitat Zchn"/>
    <w:basedOn w:val="Absatz-Standardschriftart"/>
    <w:link w:val="IntensivesZitat"/>
    <w:uiPriority w:val="30"/>
    <w:semiHidden/>
    <w:rsid w:val="00FE3D2C"/>
    <w:rPr>
      <w:i/>
      <w:iCs/>
      <w:color w:val="708F2D" w:themeColor="accent1" w:themeShade="BF"/>
    </w:rPr>
  </w:style>
  <w:style w:type="paragraph" w:customStyle="1" w:styleId="Emphasis2">
    <w:name w:val="Emphasis 2"/>
    <w:basedOn w:val="Standard"/>
    <w:link w:val="Emphasis2Char"/>
    <w:uiPriority w:val="8"/>
    <w:qFormat/>
    <w:rsid w:val="0041030E"/>
    <w:pPr>
      <w:spacing w:before="240" w:after="240"/>
      <w:ind w:left="1440"/>
    </w:pPr>
    <w:rPr>
      <w:b/>
      <w:spacing w:val="20"/>
      <w:lang w:val="en-GB"/>
    </w:rPr>
  </w:style>
  <w:style w:type="character" w:customStyle="1" w:styleId="Emphasis2Char">
    <w:name w:val="Emphasis 2 Char"/>
    <w:basedOn w:val="Absatz-Standardschriftart"/>
    <w:link w:val="Emphasis2"/>
    <w:uiPriority w:val="8"/>
    <w:rsid w:val="0041030E"/>
    <w:rPr>
      <w:b/>
      <w:color w:val="000000" w:themeColor="text1"/>
      <w:spacing w:val="20"/>
      <w:sz w:val="22"/>
      <w:szCs w:val="22"/>
      <w:lang w:val="en-GB"/>
    </w:rPr>
  </w:style>
  <w:style w:type="paragraph" w:styleId="Verzeichnis2">
    <w:name w:val="toc 2"/>
    <w:basedOn w:val="Standard"/>
    <w:next w:val="Standard"/>
    <w:autoRedefine/>
    <w:uiPriority w:val="39"/>
    <w:unhideWhenUsed/>
    <w:rsid w:val="00E523C3"/>
    <w:pPr>
      <w:spacing w:after="100"/>
      <w:ind w:left="240"/>
    </w:pPr>
  </w:style>
  <w:style w:type="character" w:styleId="Hyperlink">
    <w:name w:val="Hyperlink"/>
    <w:basedOn w:val="Absatz-Standardschriftart"/>
    <w:uiPriority w:val="99"/>
    <w:unhideWhenUsed/>
    <w:rsid w:val="00E523C3"/>
    <w:rPr>
      <w:color w:val="034E9F" w:themeColor="hyperlink"/>
      <w:u w:val="single"/>
    </w:rPr>
  </w:style>
  <w:style w:type="table" w:styleId="Listentabelle1hellAkzent6">
    <w:name w:val="List Table 1 Light Accent 6"/>
    <w:basedOn w:val="NormaleTabelle"/>
    <w:uiPriority w:val="46"/>
    <w:rsid w:val="002063EE"/>
    <w:pPr>
      <w:spacing w:after="0" w:line="240" w:lineRule="auto"/>
    </w:pPr>
    <w:tblPr>
      <w:tblStyleRowBandSize w:val="1"/>
      <w:tblStyleColBandSize w:val="1"/>
    </w:tblPr>
    <w:tblStylePr w:type="firstRow">
      <w:rPr>
        <w:b/>
        <w:bCs/>
      </w:rPr>
      <w:tblPr/>
      <w:tcPr>
        <w:tcBorders>
          <w:bottom w:val="single" w:sz="4" w:space="0" w:color="C8C4C6" w:themeColor="accent6" w:themeTint="99"/>
        </w:tcBorders>
      </w:tcPr>
    </w:tblStylePr>
    <w:tblStylePr w:type="lastRow">
      <w:rPr>
        <w:b/>
        <w:bCs/>
      </w:rPr>
      <w:tblPr/>
      <w:tcPr>
        <w:tcBorders>
          <w:top w:val="single" w:sz="4" w:space="0" w:color="C8C4C6" w:themeColor="accent6" w:themeTint="99"/>
        </w:tcBorders>
      </w:tcPr>
    </w:tblStylePr>
    <w:tblStylePr w:type="firstCol">
      <w:rPr>
        <w:b/>
        <w:bCs/>
      </w:rPr>
    </w:tblStylePr>
    <w:tblStylePr w:type="lastCol">
      <w:rPr>
        <w:b/>
        <w:bCs/>
      </w:rPr>
    </w:tblStylePr>
    <w:tblStylePr w:type="band1Vert">
      <w:tblPr/>
      <w:tcPr>
        <w:shd w:val="clear" w:color="auto" w:fill="ECEBEC" w:themeFill="accent6" w:themeFillTint="33"/>
      </w:tcPr>
    </w:tblStylePr>
    <w:tblStylePr w:type="band1Horz">
      <w:tblPr/>
      <w:tcPr>
        <w:shd w:val="clear" w:color="auto" w:fill="ECEBEC" w:themeFill="accent6" w:themeFillTint="33"/>
      </w:tcPr>
    </w:tblStylePr>
  </w:style>
  <w:style w:type="paragraph" w:styleId="Listenabsatz">
    <w:name w:val="List Paragraph"/>
    <w:basedOn w:val="Standard"/>
    <w:uiPriority w:val="34"/>
    <w:qFormat/>
    <w:rsid w:val="00EF7007"/>
    <w:pPr>
      <w:ind w:left="720"/>
    </w:pPr>
  </w:style>
  <w:style w:type="paragraph" w:customStyle="1" w:styleId="Default">
    <w:name w:val="Default"/>
    <w:rsid w:val="004900C2"/>
    <w:pPr>
      <w:autoSpaceDE w:val="0"/>
      <w:autoSpaceDN w:val="0"/>
      <w:adjustRightInd w:val="0"/>
      <w:spacing w:after="0" w:line="240" w:lineRule="auto"/>
    </w:pPr>
    <w:rPr>
      <w:rFonts w:ascii="Times New Roman" w:hAnsi="Times New Roman" w:cs="Times New Roman"/>
      <w:color w:val="000000"/>
      <w:sz w:val="24"/>
      <w:szCs w:val="24"/>
      <w:lang w:val="nl-NL"/>
    </w:rPr>
  </w:style>
  <w:style w:type="paragraph" w:customStyle="1" w:styleId="Nameoftable">
    <w:name w:val="Name of table"/>
    <w:basedOn w:val="Standard"/>
    <w:next w:val="Standard"/>
    <w:link w:val="NameoftableChar"/>
    <w:qFormat/>
    <w:rsid w:val="008A04FA"/>
    <w:pPr>
      <w:numPr>
        <w:numId w:val="5"/>
      </w:numPr>
      <w:spacing w:before="240" w:after="60"/>
    </w:pPr>
    <w:rPr>
      <w:i/>
      <w:lang w:val="en-GB"/>
    </w:rPr>
  </w:style>
  <w:style w:type="paragraph" w:customStyle="1" w:styleId="Subheading">
    <w:name w:val="Subheading"/>
    <w:basedOn w:val="Nameoftable"/>
    <w:link w:val="SubheadingChar"/>
    <w:rsid w:val="007D0F1B"/>
  </w:style>
  <w:style w:type="character" w:customStyle="1" w:styleId="NameoftableChar">
    <w:name w:val="Name of table Char"/>
    <w:basedOn w:val="Absatz-Standardschriftart"/>
    <w:link w:val="Nameoftable"/>
    <w:rsid w:val="008A04FA"/>
    <w:rPr>
      <w:i/>
      <w:color w:val="000000" w:themeColor="text1"/>
      <w:sz w:val="22"/>
      <w:szCs w:val="22"/>
      <w:lang w:val="en-GB"/>
    </w:rPr>
  </w:style>
  <w:style w:type="character" w:customStyle="1" w:styleId="SubheadingChar">
    <w:name w:val="Subheading Char"/>
    <w:basedOn w:val="NameoftableChar"/>
    <w:link w:val="Subheading"/>
    <w:rsid w:val="007D0F1B"/>
    <w:rPr>
      <w:i/>
      <w:color w:val="000000" w:themeColor="text1"/>
      <w:sz w:val="22"/>
      <w:szCs w:val="22"/>
      <w:lang w:val="en-GB"/>
    </w:rPr>
  </w:style>
  <w:style w:type="paragraph" w:customStyle="1" w:styleId="Nameoffigures">
    <w:name w:val="Name of figures"/>
    <w:basedOn w:val="Nameoftable"/>
    <w:next w:val="Standard"/>
    <w:link w:val="NameoffiguresChar"/>
    <w:qFormat/>
    <w:rsid w:val="00A76416"/>
    <w:pPr>
      <w:numPr>
        <w:numId w:val="6"/>
      </w:numPr>
      <w:spacing w:before="60" w:after="240"/>
    </w:pPr>
  </w:style>
  <w:style w:type="paragraph" w:customStyle="1" w:styleId="Subheading2">
    <w:name w:val="Subheading 2"/>
    <w:basedOn w:val="Standard"/>
    <w:link w:val="Subheading2Char"/>
    <w:rsid w:val="00A76416"/>
    <w:pPr>
      <w:spacing w:before="160"/>
    </w:pPr>
  </w:style>
  <w:style w:type="character" w:customStyle="1" w:styleId="NameoffiguresChar">
    <w:name w:val="Name of figures Char"/>
    <w:basedOn w:val="NameoftableChar"/>
    <w:link w:val="Nameoffigures"/>
    <w:rsid w:val="00A76416"/>
    <w:rPr>
      <w:i/>
      <w:color w:val="000000" w:themeColor="text1"/>
      <w:sz w:val="22"/>
      <w:szCs w:val="22"/>
      <w:lang w:val="en-GB"/>
    </w:rPr>
  </w:style>
  <w:style w:type="paragraph" w:customStyle="1" w:styleId="Subheadingitalic">
    <w:name w:val="Subheading italic"/>
    <w:basedOn w:val="Standard"/>
    <w:next w:val="Standard"/>
    <w:link w:val="SubheadingitalicChar"/>
    <w:qFormat/>
    <w:rsid w:val="0088165A"/>
    <w:pPr>
      <w:spacing w:before="160"/>
      <w:contextualSpacing w:val="0"/>
    </w:pPr>
    <w:rPr>
      <w:i/>
      <w:lang w:val="en-GB"/>
    </w:rPr>
  </w:style>
  <w:style w:type="character" w:customStyle="1" w:styleId="Subheading2Char">
    <w:name w:val="Subheading 2 Char"/>
    <w:basedOn w:val="Absatz-Standardschriftart"/>
    <w:link w:val="Subheading2"/>
    <w:rsid w:val="00A76416"/>
    <w:rPr>
      <w:color w:val="000000" w:themeColor="text1"/>
      <w:sz w:val="22"/>
      <w:szCs w:val="22"/>
    </w:rPr>
  </w:style>
  <w:style w:type="character" w:customStyle="1" w:styleId="SubheadingitalicChar">
    <w:name w:val="Subheading italic Char"/>
    <w:basedOn w:val="Absatz-Standardschriftart"/>
    <w:link w:val="Subheadingitalic"/>
    <w:rsid w:val="0088165A"/>
    <w:rPr>
      <w:i/>
      <w:color w:val="000000" w:themeColor="text1"/>
      <w:sz w:val="22"/>
      <w:szCs w:val="22"/>
      <w:lang w:val="en-GB"/>
    </w:rPr>
  </w:style>
  <w:style w:type="paragraph" w:customStyle="1" w:styleId="Subparagraph">
    <w:name w:val="Subparagraph"/>
    <w:basedOn w:val="berschrift2"/>
    <w:next w:val="Standard"/>
    <w:link w:val="SubparagraphChar"/>
    <w:qFormat/>
    <w:rsid w:val="0088165A"/>
    <w:pPr>
      <w:numPr>
        <w:ilvl w:val="2"/>
      </w:numPr>
    </w:pPr>
    <w:rPr>
      <w:color w:val="000000" w:themeColor="text1"/>
    </w:rPr>
  </w:style>
  <w:style w:type="paragraph" w:customStyle="1" w:styleId="Emphasis3">
    <w:name w:val="Emphasis 3"/>
    <w:basedOn w:val="Emphasis2"/>
    <w:link w:val="Emphasis3Char"/>
    <w:rsid w:val="0088165A"/>
  </w:style>
  <w:style w:type="character" w:customStyle="1" w:styleId="SubparagraphChar">
    <w:name w:val="Subparagraph Char"/>
    <w:basedOn w:val="berschrift2Zchn"/>
    <w:link w:val="Subparagraph"/>
    <w:rsid w:val="0088165A"/>
    <w:rPr>
      <w:rFonts w:asciiTheme="majorHAnsi" w:eastAsiaTheme="majorEastAsia" w:hAnsiTheme="majorHAnsi" w:cstheme="majorBidi"/>
      <w:b/>
      <w:bCs/>
      <w:color w:val="000000" w:themeColor="text1"/>
      <w:sz w:val="22"/>
      <w:szCs w:val="22"/>
      <w:lang w:val="en-GB"/>
    </w:rPr>
  </w:style>
  <w:style w:type="character" w:customStyle="1" w:styleId="Emphasis3Char">
    <w:name w:val="Emphasis 3 Char"/>
    <w:basedOn w:val="Emphasis2Char"/>
    <w:link w:val="Emphasis3"/>
    <w:rsid w:val="0088165A"/>
    <w:rPr>
      <w:b/>
      <w:color w:val="000000" w:themeColor="text1"/>
      <w:spacing w:val="20"/>
      <w:sz w:val="22"/>
      <w:szCs w:val="22"/>
      <w:lang w:val="en-GB"/>
    </w:rPr>
  </w:style>
  <w:style w:type="character" w:customStyle="1" w:styleId="Onopgelostemelding1">
    <w:name w:val="Onopgeloste melding1"/>
    <w:basedOn w:val="Absatz-Standardschriftart"/>
    <w:uiPriority w:val="99"/>
    <w:semiHidden/>
    <w:unhideWhenUsed/>
    <w:rsid w:val="00792C4D"/>
    <w:rPr>
      <w:color w:val="605E5C"/>
      <w:shd w:val="clear" w:color="auto" w:fill="E1DFDD"/>
    </w:rPr>
  </w:style>
  <w:style w:type="character" w:customStyle="1" w:styleId="berschrift4Zchn">
    <w:name w:val="Überschrift 4 Zchn"/>
    <w:basedOn w:val="Absatz-Standardschriftart"/>
    <w:link w:val="berschrift4"/>
    <w:uiPriority w:val="7"/>
    <w:semiHidden/>
    <w:rsid w:val="00603E01"/>
    <w:rPr>
      <w:rFonts w:asciiTheme="majorHAnsi" w:eastAsiaTheme="majorEastAsia" w:hAnsiTheme="majorHAnsi" w:cstheme="majorBidi"/>
      <w:i/>
      <w:iCs/>
      <w:color w:val="708F2D" w:themeColor="accent1" w:themeShade="BF"/>
      <w:sz w:val="22"/>
      <w:szCs w:val="22"/>
    </w:rPr>
  </w:style>
  <w:style w:type="character" w:styleId="NichtaufgelsteErwhnung">
    <w:name w:val="Unresolved Mention"/>
    <w:basedOn w:val="Absatz-Standardschriftart"/>
    <w:uiPriority w:val="99"/>
    <w:semiHidden/>
    <w:unhideWhenUsed/>
    <w:rsid w:val="00EB5ADE"/>
    <w:rPr>
      <w:color w:val="605E5C"/>
      <w:shd w:val="clear" w:color="auto" w:fill="E1DFDD"/>
    </w:rPr>
  </w:style>
  <w:style w:type="character" w:styleId="BesuchterLink">
    <w:name w:val="FollowedHyperlink"/>
    <w:basedOn w:val="Absatz-Standardschriftart"/>
    <w:uiPriority w:val="99"/>
    <w:semiHidden/>
    <w:unhideWhenUsed/>
    <w:rsid w:val="001533E3"/>
    <w:rPr>
      <w:color w:val="97C03C" w:themeColor="followedHyperlink"/>
      <w:u w:val="single"/>
    </w:rPr>
  </w:style>
  <w:style w:type="table" w:styleId="Gitternetztabelle1hellAkzent3">
    <w:name w:val="Grid Table 1 Light Accent 3"/>
    <w:basedOn w:val="NormaleTabelle"/>
    <w:uiPriority w:val="46"/>
    <w:rsid w:val="00B5313A"/>
    <w:pPr>
      <w:spacing w:after="0" w:line="240" w:lineRule="auto"/>
      <w:ind w:left="357" w:hanging="357"/>
    </w:pPr>
    <w:rPr>
      <w:color w:val="auto"/>
      <w:sz w:val="22"/>
      <w:szCs w:val="22"/>
      <w:lang w:val="nl-NL" w:eastAsia="en-US"/>
    </w:rPr>
    <w:tblPr>
      <w:tblStyleRowBandSize w:val="1"/>
      <w:tblStyleColBandSize w:val="1"/>
      <w:tblBorders>
        <w:top w:val="single" w:sz="4" w:space="0" w:color="F8C6CB" w:themeColor="accent3" w:themeTint="66"/>
        <w:left w:val="single" w:sz="4" w:space="0" w:color="F8C6CB" w:themeColor="accent3" w:themeTint="66"/>
        <w:bottom w:val="single" w:sz="4" w:space="0" w:color="F8C6CB" w:themeColor="accent3" w:themeTint="66"/>
        <w:right w:val="single" w:sz="4" w:space="0" w:color="F8C6CB" w:themeColor="accent3" w:themeTint="66"/>
        <w:insideH w:val="single" w:sz="4" w:space="0" w:color="F8C6CB" w:themeColor="accent3" w:themeTint="66"/>
        <w:insideV w:val="single" w:sz="4" w:space="0" w:color="F8C6CB" w:themeColor="accent3" w:themeTint="66"/>
      </w:tblBorders>
    </w:tblPr>
    <w:tblStylePr w:type="firstRow">
      <w:rPr>
        <w:b/>
        <w:bCs/>
      </w:rPr>
      <w:tblPr/>
      <w:tcPr>
        <w:tcBorders>
          <w:bottom w:val="single" w:sz="12" w:space="0" w:color="F5A9B1" w:themeColor="accent3" w:themeTint="99"/>
        </w:tcBorders>
      </w:tcPr>
    </w:tblStylePr>
    <w:tblStylePr w:type="lastRow">
      <w:rPr>
        <w:b/>
        <w:bCs/>
      </w:rPr>
      <w:tblPr/>
      <w:tcPr>
        <w:tcBorders>
          <w:top w:val="double" w:sz="2" w:space="0" w:color="F5A9B1" w:themeColor="accent3" w:themeTint="99"/>
        </w:tcBorders>
      </w:tcPr>
    </w:tblStylePr>
    <w:tblStylePr w:type="firstCol">
      <w:rPr>
        <w:b/>
        <w:bCs/>
      </w:rPr>
    </w:tblStylePr>
    <w:tblStylePr w:type="lastCol">
      <w:rPr>
        <w:b/>
        <w:bCs/>
      </w:rPr>
    </w:tblStylePr>
  </w:style>
  <w:style w:type="character" w:customStyle="1" w:styleId="berschrift5Zchn">
    <w:name w:val="Überschrift 5 Zchn"/>
    <w:basedOn w:val="Absatz-Standardschriftart"/>
    <w:link w:val="berschrift5"/>
    <w:uiPriority w:val="9"/>
    <w:semiHidden/>
    <w:rsid w:val="00C836FE"/>
    <w:rPr>
      <w:rFonts w:asciiTheme="majorHAnsi" w:eastAsiaTheme="majorEastAsia" w:hAnsiTheme="majorHAnsi" w:cstheme="majorBidi"/>
      <w:color w:val="708F2D" w:themeColor="accent1" w:themeShade="BF"/>
      <w:szCs w:val="22"/>
      <w:lang w:val="nl-NL" w:eastAsia="en-US"/>
    </w:rPr>
  </w:style>
  <w:style w:type="character" w:customStyle="1" w:styleId="berschrift6Zchn">
    <w:name w:val="Überschrift 6 Zchn"/>
    <w:basedOn w:val="Absatz-Standardschriftart"/>
    <w:link w:val="berschrift6"/>
    <w:uiPriority w:val="9"/>
    <w:semiHidden/>
    <w:rsid w:val="00C836FE"/>
    <w:rPr>
      <w:rFonts w:asciiTheme="majorHAnsi" w:eastAsiaTheme="majorEastAsia" w:hAnsiTheme="majorHAnsi" w:cstheme="majorBidi"/>
      <w:color w:val="4A5F1E" w:themeColor="accent1" w:themeShade="7F"/>
      <w:szCs w:val="22"/>
      <w:lang w:val="nl-NL" w:eastAsia="en-US"/>
    </w:rPr>
  </w:style>
  <w:style w:type="character" w:customStyle="1" w:styleId="berschrift7Zchn">
    <w:name w:val="Überschrift 7 Zchn"/>
    <w:basedOn w:val="Absatz-Standardschriftart"/>
    <w:link w:val="berschrift7"/>
    <w:uiPriority w:val="9"/>
    <w:semiHidden/>
    <w:rsid w:val="00C836FE"/>
    <w:rPr>
      <w:rFonts w:asciiTheme="majorHAnsi" w:eastAsiaTheme="majorEastAsia" w:hAnsiTheme="majorHAnsi" w:cstheme="majorBidi"/>
      <w:i/>
      <w:iCs/>
      <w:color w:val="4A5F1E" w:themeColor="accent1" w:themeShade="7F"/>
      <w:szCs w:val="22"/>
      <w:lang w:val="nl-NL" w:eastAsia="en-US"/>
    </w:rPr>
  </w:style>
  <w:style w:type="character" w:customStyle="1" w:styleId="berschrift8Zchn">
    <w:name w:val="Überschrift 8 Zchn"/>
    <w:basedOn w:val="Absatz-Standardschriftart"/>
    <w:link w:val="berschrift8"/>
    <w:uiPriority w:val="9"/>
    <w:semiHidden/>
    <w:rsid w:val="00C836FE"/>
    <w:rPr>
      <w:rFonts w:asciiTheme="majorHAnsi" w:eastAsiaTheme="majorEastAsia" w:hAnsiTheme="majorHAnsi" w:cstheme="majorBidi"/>
      <w:color w:val="272727" w:themeColor="text1" w:themeTint="D8"/>
      <w:sz w:val="21"/>
      <w:szCs w:val="21"/>
      <w:lang w:val="nl-NL" w:eastAsia="en-US"/>
    </w:rPr>
  </w:style>
  <w:style w:type="character" w:customStyle="1" w:styleId="berschrift9Zchn">
    <w:name w:val="Überschrift 9 Zchn"/>
    <w:basedOn w:val="Absatz-Standardschriftart"/>
    <w:link w:val="berschrift9"/>
    <w:uiPriority w:val="9"/>
    <w:semiHidden/>
    <w:rsid w:val="00C836FE"/>
    <w:rPr>
      <w:rFonts w:asciiTheme="majorHAnsi" w:eastAsiaTheme="majorEastAsia" w:hAnsiTheme="majorHAnsi" w:cstheme="majorBidi"/>
      <w:i/>
      <w:iCs/>
      <w:color w:val="272727" w:themeColor="text1" w:themeTint="D8"/>
      <w:sz w:val="21"/>
      <w:szCs w:val="21"/>
      <w:lang w:val="nl-NL" w:eastAsia="en-US"/>
    </w:rPr>
  </w:style>
  <w:style w:type="paragraph" w:styleId="berarbeitung">
    <w:name w:val="Revision"/>
    <w:hidden/>
    <w:uiPriority w:val="99"/>
    <w:semiHidden/>
    <w:rsid w:val="00984914"/>
    <w:pPr>
      <w:spacing w:after="0" w:line="240" w:lineRule="auto"/>
    </w:pPr>
    <w:rPr>
      <w:color w:val="000000" w:themeColor="text1"/>
      <w:sz w:val="22"/>
      <w:szCs w:val="22"/>
    </w:rPr>
  </w:style>
  <w:style w:type="table" w:styleId="Listentabelle5dunkelAkzent1">
    <w:name w:val="List Table 5 Dark Accent 1"/>
    <w:basedOn w:val="NormaleTabelle"/>
    <w:uiPriority w:val="50"/>
    <w:rsid w:val="00FC4CB6"/>
    <w:pPr>
      <w:spacing w:after="0" w:line="240" w:lineRule="auto"/>
    </w:pPr>
    <w:rPr>
      <w:color w:val="FFFFFF" w:themeColor="background1"/>
    </w:rPr>
    <w:tblPr>
      <w:tblStyleRowBandSize w:val="1"/>
      <w:tblStyleColBandSize w:val="1"/>
      <w:tblBorders>
        <w:top w:val="single" w:sz="24" w:space="0" w:color="97C03C" w:themeColor="accent1"/>
        <w:left w:val="single" w:sz="24" w:space="0" w:color="97C03C" w:themeColor="accent1"/>
        <w:bottom w:val="single" w:sz="24" w:space="0" w:color="97C03C" w:themeColor="accent1"/>
        <w:right w:val="single" w:sz="24" w:space="0" w:color="97C03C" w:themeColor="accent1"/>
      </w:tblBorders>
    </w:tblPr>
    <w:tcPr>
      <w:shd w:val="clear" w:color="auto" w:fill="97C03C"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itternetztabelle5dunkelAkzent1">
    <w:name w:val="Grid Table 5 Dark Accent 1"/>
    <w:basedOn w:val="NormaleTabelle"/>
    <w:uiPriority w:val="50"/>
    <w:rsid w:val="00FC4CB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2D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7C03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7C03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7C03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7C03C" w:themeFill="accent1"/>
      </w:tcPr>
    </w:tblStylePr>
    <w:tblStylePr w:type="band1Vert">
      <w:tblPr/>
      <w:tcPr>
        <w:shd w:val="clear" w:color="auto" w:fill="D5E6B0" w:themeFill="accent1" w:themeFillTint="66"/>
      </w:tcPr>
    </w:tblStylePr>
    <w:tblStylePr w:type="band1Horz">
      <w:tblPr/>
      <w:tcPr>
        <w:shd w:val="clear" w:color="auto" w:fill="D5E6B0" w:themeFill="accent1" w:themeFillTint="66"/>
      </w:tcPr>
    </w:tblStylePr>
  </w:style>
  <w:style w:type="character" w:customStyle="1" w:styleId="cf01">
    <w:name w:val="cf01"/>
    <w:basedOn w:val="Absatz-Standardschriftart"/>
    <w:rsid w:val="005F4F42"/>
    <w:rPr>
      <w:rFonts w:ascii="Segoe UI" w:hAnsi="Segoe UI" w:cs="Segoe UI" w:hint="default"/>
      <w:color w:val="0D0D0D"/>
      <w:sz w:val="18"/>
      <w:szCs w:val="18"/>
    </w:rPr>
  </w:style>
  <w:style w:type="paragraph" w:styleId="HTMLVorformatiert">
    <w:name w:val="HTML Preformatted"/>
    <w:basedOn w:val="Standard"/>
    <w:link w:val="HTMLVorformatiertZchn"/>
    <w:uiPriority w:val="99"/>
    <w:semiHidden/>
    <w:unhideWhenUsed/>
    <w:rsid w:val="00631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val="0"/>
    </w:pPr>
    <w:rPr>
      <w:rFonts w:ascii="Courier New" w:eastAsia="Times New Roman" w:hAnsi="Courier New" w:cs="Courier New"/>
      <w:color w:val="auto"/>
      <w:sz w:val="20"/>
      <w:szCs w:val="20"/>
      <w:lang w:val="nl-NL" w:eastAsia="nl-NL"/>
    </w:rPr>
  </w:style>
  <w:style w:type="character" w:customStyle="1" w:styleId="HTMLVorformatiertZchn">
    <w:name w:val="HTML Vorformatiert Zchn"/>
    <w:basedOn w:val="Absatz-Standardschriftart"/>
    <w:link w:val="HTMLVorformatiert"/>
    <w:uiPriority w:val="99"/>
    <w:semiHidden/>
    <w:rsid w:val="00631997"/>
    <w:rPr>
      <w:rFonts w:ascii="Courier New" w:eastAsia="Times New Roman" w:hAnsi="Courier New" w:cs="Courier New"/>
      <w:color w:val="auto"/>
      <w:lang w:val="nl-NL" w:eastAsia="nl-NL"/>
    </w:rPr>
  </w:style>
  <w:style w:type="character" w:customStyle="1" w:styleId="y2iqfc">
    <w:name w:val="y2iqfc"/>
    <w:basedOn w:val="Absatz-Standardschriftart"/>
    <w:rsid w:val="00631997"/>
  </w:style>
  <w:style w:type="paragraph" w:customStyle="1" w:styleId="OpsommingB">
    <w:name w:val="Opsomming B"/>
    <w:basedOn w:val="Standard"/>
    <w:uiPriority w:val="6"/>
    <w:qFormat/>
    <w:rsid w:val="000D6441"/>
    <w:pPr>
      <w:numPr>
        <w:numId w:val="25"/>
      </w:numPr>
      <w:spacing w:line="276" w:lineRule="auto"/>
      <w:ind w:left="1037" w:hanging="357"/>
    </w:pPr>
    <w:rPr>
      <w:rFonts w:ascii="Segoe UI" w:eastAsiaTheme="minorEastAsia" w:hAnsi="Segoe UI" w:cs="Segoe UI"/>
      <w:color w:val="0D0D0D" w:themeColor="text1" w:themeTint="F2"/>
      <w:sz w:val="20"/>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227304">
      <w:bodyDiv w:val="1"/>
      <w:marLeft w:val="0"/>
      <w:marRight w:val="0"/>
      <w:marTop w:val="0"/>
      <w:marBottom w:val="0"/>
      <w:divBdr>
        <w:top w:val="none" w:sz="0" w:space="0" w:color="auto"/>
        <w:left w:val="none" w:sz="0" w:space="0" w:color="auto"/>
        <w:bottom w:val="none" w:sz="0" w:space="0" w:color="auto"/>
        <w:right w:val="none" w:sz="0" w:space="0" w:color="auto"/>
      </w:divBdr>
    </w:div>
    <w:div w:id="90509776">
      <w:bodyDiv w:val="1"/>
      <w:marLeft w:val="0"/>
      <w:marRight w:val="0"/>
      <w:marTop w:val="0"/>
      <w:marBottom w:val="0"/>
      <w:divBdr>
        <w:top w:val="none" w:sz="0" w:space="0" w:color="auto"/>
        <w:left w:val="none" w:sz="0" w:space="0" w:color="auto"/>
        <w:bottom w:val="none" w:sz="0" w:space="0" w:color="auto"/>
        <w:right w:val="none" w:sz="0" w:space="0" w:color="auto"/>
      </w:divBdr>
    </w:div>
    <w:div w:id="134877381">
      <w:bodyDiv w:val="1"/>
      <w:marLeft w:val="0"/>
      <w:marRight w:val="0"/>
      <w:marTop w:val="0"/>
      <w:marBottom w:val="0"/>
      <w:divBdr>
        <w:top w:val="none" w:sz="0" w:space="0" w:color="auto"/>
        <w:left w:val="none" w:sz="0" w:space="0" w:color="auto"/>
        <w:bottom w:val="none" w:sz="0" w:space="0" w:color="auto"/>
        <w:right w:val="none" w:sz="0" w:space="0" w:color="auto"/>
      </w:divBdr>
    </w:div>
    <w:div w:id="155921884">
      <w:bodyDiv w:val="1"/>
      <w:marLeft w:val="0"/>
      <w:marRight w:val="0"/>
      <w:marTop w:val="0"/>
      <w:marBottom w:val="0"/>
      <w:divBdr>
        <w:top w:val="none" w:sz="0" w:space="0" w:color="auto"/>
        <w:left w:val="none" w:sz="0" w:space="0" w:color="auto"/>
        <w:bottom w:val="none" w:sz="0" w:space="0" w:color="auto"/>
        <w:right w:val="none" w:sz="0" w:space="0" w:color="auto"/>
      </w:divBdr>
    </w:div>
    <w:div w:id="178812285">
      <w:bodyDiv w:val="1"/>
      <w:marLeft w:val="0"/>
      <w:marRight w:val="0"/>
      <w:marTop w:val="0"/>
      <w:marBottom w:val="0"/>
      <w:divBdr>
        <w:top w:val="none" w:sz="0" w:space="0" w:color="auto"/>
        <w:left w:val="none" w:sz="0" w:space="0" w:color="auto"/>
        <w:bottom w:val="none" w:sz="0" w:space="0" w:color="auto"/>
        <w:right w:val="none" w:sz="0" w:space="0" w:color="auto"/>
      </w:divBdr>
    </w:div>
    <w:div w:id="193428926">
      <w:bodyDiv w:val="1"/>
      <w:marLeft w:val="0"/>
      <w:marRight w:val="0"/>
      <w:marTop w:val="0"/>
      <w:marBottom w:val="0"/>
      <w:divBdr>
        <w:top w:val="none" w:sz="0" w:space="0" w:color="auto"/>
        <w:left w:val="none" w:sz="0" w:space="0" w:color="auto"/>
        <w:bottom w:val="none" w:sz="0" w:space="0" w:color="auto"/>
        <w:right w:val="none" w:sz="0" w:space="0" w:color="auto"/>
      </w:divBdr>
    </w:div>
    <w:div w:id="227880287">
      <w:bodyDiv w:val="1"/>
      <w:marLeft w:val="0"/>
      <w:marRight w:val="0"/>
      <w:marTop w:val="0"/>
      <w:marBottom w:val="0"/>
      <w:divBdr>
        <w:top w:val="none" w:sz="0" w:space="0" w:color="auto"/>
        <w:left w:val="none" w:sz="0" w:space="0" w:color="auto"/>
        <w:bottom w:val="none" w:sz="0" w:space="0" w:color="auto"/>
        <w:right w:val="none" w:sz="0" w:space="0" w:color="auto"/>
      </w:divBdr>
    </w:div>
    <w:div w:id="232664511">
      <w:bodyDiv w:val="1"/>
      <w:marLeft w:val="0"/>
      <w:marRight w:val="0"/>
      <w:marTop w:val="0"/>
      <w:marBottom w:val="0"/>
      <w:divBdr>
        <w:top w:val="none" w:sz="0" w:space="0" w:color="auto"/>
        <w:left w:val="none" w:sz="0" w:space="0" w:color="auto"/>
        <w:bottom w:val="none" w:sz="0" w:space="0" w:color="auto"/>
        <w:right w:val="none" w:sz="0" w:space="0" w:color="auto"/>
      </w:divBdr>
    </w:div>
    <w:div w:id="290937274">
      <w:bodyDiv w:val="1"/>
      <w:marLeft w:val="0"/>
      <w:marRight w:val="0"/>
      <w:marTop w:val="0"/>
      <w:marBottom w:val="0"/>
      <w:divBdr>
        <w:top w:val="none" w:sz="0" w:space="0" w:color="auto"/>
        <w:left w:val="none" w:sz="0" w:space="0" w:color="auto"/>
        <w:bottom w:val="none" w:sz="0" w:space="0" w:color="auto"/>
        <w:right w:val="none" w:sz="0" w:space="0" w:color="auto"/>
      </w:divBdr>
    </w:div>
    <w:div w:id="328557792">
      <w:bodyDiv w:val="1"/>
      <w:marLeft w:val="0"/>
      <w:marRight w:val="0"/>
      <w:marTop w:val="0"/>
      <w:marBottom w:val="0"/>
      <w:divBdr>
        <w:top w:val="none" w:sz="0" w:space="0" w:color="auto"/>
        <w:left w:val="none" w:sz="0" w:space="0" w:color="auto"/>
        <w:bottom w:val="none" w:sz="0" w:space="0" w:color="auto"/>
        <w:right w:val="none" w:sz="0" w:space="0" w:color="auto"/>
      </w:divBdr>
    </w:div>
    <w:div w:id="389963916">
      <w:bodyDiv w:val="1"/>
      <w:marLeft w:val="0"/>
      <w:marRight w:val="0"/>
      <w:marTop w:val="0"/>
      <w:marBottom w:val="0"/>
      <w:divBdr>
        <w:top w:val="none" w:sz="0" w:space="0" w:color="auto"/>
        <w:left w:val="none" w:sz="0" w:space="0" w:color="auto"/>
        <w:bottom w:val="none" w:sz="0" w:space="0" w:color="auto"/>
        <w:right w:val="none" w:sz="0" w:space="0" w:color="auto"/>
      </w:divBdr>
    </w:div>
    <w:div w:id="397093793">
      <w:bodyDiv w:val="1"/>
      <w:marLeft w:val="0"/>
      <w:marRight w:val="0"/>
      <w:marTop w:val="0"/>
      <w:marBottom w:val="0"/>
      <w:divBdr>
        <w:top w:val="none" w:sz="0" w:space="0" w:color="auto"/>
        <w:left w:val="none" w:sz="0" w:space="0" w:color="auto"/>
        <w:bottom w:val="none" w:sz="0" w:space="0" w:color="auto"/>
        <w:right w:val="none" w:sz="0" w:space="0" w:color="auto"/>
      </w:divBdr>
    </w:div>
    <w:div w:id="397098288">
      <w:bodyDiv w:val="1"/>
      <w:marLeft w:val="0"/>
      <w:marRight w:val="0"/>
      <w:marTop w:val="0"/>
      <w:marBottom w:val="0"/>
      <w:divBdr>
        <w:top w:val="none" w:sz="0" w:space="0" w:color="auto"/>
        <w:left w:val="none" w:sz="0" w:space="0" w:color="auto"/>
        <w:bottom w:val="none" w:sz="0" w:space="0" w:color="auto"/>
        <w:right w:val="none" w:sz="0" w:space="0" w:color="auto"/>
      </w:divBdr>
    </w:div>
    <w:div w:id="417599348">
      <w:bodyDiv w:val="1"/>
      <w:marLeft w:val="0"/>
      <w:marRight w:val="0"/>
      <w:marTop w:val="0"/>
      <w:marBottom w:val="0"/>
      <w:divBdr>
        <w:top w:val="none" w:sz="0" w:space="0" w:color="auto"/>
        <w:left w:val="none" w:sz="0" w:space="0" w:color="auto"/>
        <w:bottom w:val="none" w:sz="0" w:space="0" w:color="auto"/>
        <w:right w:val="none" w:sz="0" w:space="0" w:color="auto"/>
      </w:divBdr>
    </w:div>
    <w:div w:id="421149244">
      <w:bodyDiv w:val="1"/>
      <w:marLeft w:val="0"/>
      <w:marRight w:val="0"/>
      <w:marTop w:val="0"/>
      <w:marBottom w:val="0"/>
      <w:divBdr>
        <w:top w:val="none" w:sz="0" w:space="0" w:color="auto"/>
        <w:left w:val="none" w:sz="0" w:space="0" w:color="auto"/>
        <w:bottom w:val="none" w:sz="0" w:space="0" w:color="auto"/>
        <w:right w:val="none" w:sz="0" w:space="0" w:color="auto"/>
      </w:divBdr>
    </w:div>
    <w:div w:id="422990768">
      <w:bodyDiv w:val="1"/>
      <w:marLeft w:val="0"/>
      <w:marRight w:val="0"/>
      <w:marTop w:val="0"/>
      <w:marBottom w:val="0"/>
      <w:divBdr>
        <w:top w:val="none" w:sz="0" w:space="0" w:color="auto"/>
        <w:left w:val="none" w:sz="0" w:space="0" w:color="auto"/>
        <w:bottom w:val="none" w:sz="0" w:space="0" w:color="auto"/>
        <w:right w:val="none" w:sz="0" w:space="0" w:color="auto"/>
      </w:divBdr>
    </w:div>
    <w:div w:id="479157915">
      <w:bodyDiv w:val="1"/>
      <w:marLeft w:val="0"/>
      <w:marRight w:val="0"/>
      <w:marTop w:val="0"/>
      <w:marBottom w:val="0"/>
      <w:divBdr>
        <w:top w:val="none" w:sz="0" w:space="0" w:color="auto"/>
        <w:left w:val="none" w:sz="0" w:space="0" w:color="auto"/>
        <w:bottom w:val="none" w:sz="0" w:space="0" w:color="auto"/>
        <w:right w:val="none" w:sz="0" w:space="0" w:color="auto"/>
      </w:divBdr>
    </w:div>
    <w:div w:id="515071677">
      <w:bodyDiv w:val="1"/>
      <w:marLeft w:val="0"/>
      <w:marRight w:val="0"/>
      <w:marTop w:val="0"/>
      <w:marBottom w:val="0"/>
      <w:divBdr>
        <w:top w:val="none" w:sz="0" w:space="0" w:color="auto"/>
        <w:left w:val="none" w:sz="0" w:space="0" w:color="auto"/>
        <w:bottom w:val="none" w:sz="0" w:space="0" w:color="auto"/>
        <w:right w:val="none" w:sz="0" w:space="0" w:color="auto"/>
      </w:divBdr>
    </w:div>
    <w:div w:id="531041655">
      <w:bodyDiv w:val="1"/>
      <w:marLeft w:val="0"/>
      <w:marRight w:val="0"/>
      <w:marTop w:val="0"/>
      <w:marBottom w:val="0"/>
      <w:divBdr>
        <w:top w:val="none" w:sz="0" w:space="0" w:color="auto"/>
        <w:left w:val="none" w:sz="0" w:space="0" w:color="auto"/>
        <w:bottom w:val="none" w:sz="0" w:space="0" w:color="auto"/>
        <w:right w:val="none" w:sz="0" w:space="0" w:color="auto"/>
      </w:divBdr>
    </w:div>
    <w:div w:id="594246825">
      <w:bodyDiv w:val="1"/>
      <w:marLeft w:val="0"/>
      <w:marRight w:val="0"/>
      <w:marTop w:val="0"/>
      <w:marBottom w:val="0"/>
      <w:divBdr>
        <w:top w:val="none" w:sz="0" w:space="0" w:color="auto"/>
        <w:left w:val="none" w:sz="0" w:space="0" w:color="auto"/>
        <w:bottom w:val="none" w:sz="0" w:space="0" w:color="auto"/>
        <w:right w:val="none" w:sz="0" w:space="0" w:color="auto"/>
      </w:divBdr>
    </w:div>
    <w:div w:id="600333755">
      <w:bodyDiv w:val="1"/>
      <w:marLeft w:val="0"/>
      <w:marRight w:val="0"/>
      <w:marTop w:val="0"/>
      <w:marBottom w:val="0"/>
      <w:divBdr>
        <w:top w:val="none" w:sz="0" w:space="0" w:color="auto"/>
        <w:left w:val="none" w:sz="0" w:space="0" w:color="auto"/>
        <w:bottom w:val="none" w:sz="0" w:space="0" w:color="auto"/>
        <w:right w:val="none" w:sz="0" w:space="0" w:color="auto"/>
      </w:divBdr>
    </w:div>
    <w:div w:id="649334705">
      <w:bodyDiv w:val="1"/>
      <w:marLeft w:val="0"/>
      <w:marRight w:val="0"/>
      <w:marTop w:val="0"/>
      <w:marBottom w:val="0"/>
      <w:divBdr>
        <w:top w:val="none" w:sz="0" w:space="0" w:color="auto"/>
        <w:left w:val="none" w:sz="0" w:space="0" w:color="auto"/>
        <w:bottom w:val="none" w:sz="0" w:space="0" w:color="auto"/>
        <w:right w:val="none" w:sz="0" w:space="0" w:color="auto"/>
      </w:divBdr>
    </w:div>
    <w:div w:id="652222378">
      <w:bodyDiv w:val="1"/>
      <w:marLeft w:val="0"/>
      <w:marRight w:val="0"/>
      <w:marTop w:val="0"/>
      <w:marBottom w:val="0"/>
      <w:divBdr>
        <w:top w:val="none" w:sz="0" w:space="0" w:color="auto"/>
        <w:left w:val="none" w:sz="0" w:space="0" w:color="auto"/>
        <w:bottom w:val="none" w:sz="0" w:space="0" w:color="auto"/>
        <w:right w:val="none" w:sz="0" w:space="0" w:color="auto"/>
      </w:divBdr>
    </w:div>
    <w:div w:id="665087617">
      <w:bodyDiv w:val="1"/>
      <w:marLeft w:val="0"/>
      <w:marRight w:val="0"/>
      <w:marTop w:val="0"/>
      <w:marBottom w:val="0"/>
      <w:divBdr>
        <w:top w:val="none" w:sz="0" w:space="0" w:color="auto"/>
        <w:left w:val="none" w:sz="0" w:space="0" w:color="auto"/>
        <w:bottom w:val="none" w:sz="0" w:space="0" w:color="auto"/>
        <w:right w:val="none" w:sz="0" w:space="0" w:color="auto"/>
      </w:divBdr>
    </w:div>
    <w:div w:id="665594121">
      <w:bodyDiv w:val="1"/>
      <w:marLeft w:val="0"/>
      <w:marRight w:val="0"/>
      <w:marTop w:val="0"/>
      <w:marBottom w:val="0"/>
      <w:divBdr>
        <w:top w:val="none" w:sz="0" w:space="0" w:color="auto"/>
        <w:left w:val="none" w:sz="0" w:space="0" w:color="auto"/>
        <w:bottom w:val="none" w:sz="0" w:space="0" w:color="auto"/>
        <w:right w:val="none" w:sz="0" w:space="0" w:color="auto"/>
      </w:divBdr>
    </w:div>
    <w:div w:id="667025551">
      <w:bodyDiv w:val="1"/>
      <w:marLeft w:val="0"/>
      <w:marRight w:val="0"/>
      <w:marTop w:val="0"/>
      <w:marBottom w:val="0"/>
      <w:divBdr>
        <w:top w:val="none" w:sz="0" w:space="0" w:color="auto"/>
        <w:left w:val="none" w:sz="0" w:space="0" w:color="auto"/>
        <w:bottom w:val="none" w:sz="0" w:space="0" w:color="auto"/>
        <w:right w:val="none" w:sz="0" w:space="0" w:color="auto"/>
      </w:divBdr>
    </w:div>
    <w:div w:id="679311651">
      <w:bodyDiv w:val="1"/>
      <w:marLeft w:val="0"/>
      <w:marRight w:val="0"/>
      <w:marTop w:val="0"/>
      <w:marBottom w:val="0"/>
      <w:divBdr>
        <w:top w:val="none" w:sz="0" w:space="0" w:color="auto"/>
        <w:left w:val="none" w:sz="0" w:space="0" w:color="auto"/>
        <w:bottom w:val="none" w:sz="0" w:space="0" w:color="auto"/>
        <w:right w:val="none" w:sz="0" w:space="0" w:color="auto"/>
      </w:divBdr>
    </w:div>
    <w:div w:id="679625486">
      <w:bodyDiv w:val="1"/>
      <w:marLeft w:val="0"/>
      <w:marRight w:val="0"/>
      <w:marTop w:val="0"/>
      <w:marBottom w:val="0"/>
      <w:divBdr>
        <w:top w:val="none" w:sz="0" w:space="0" w:color="auto"/>
        <w:left w:val="none" w:sz="0" w:space="0" w:color="auto"/>
        <w:bottom w:val="none" w:sz="0" w:space="0" w:color="auto"/>
        <w:right w:val="none" w:sz="0" w:space="0" w:color="auto"/>
      </w:divBdr>
    </w:div>
    <w:div w:id="685139657">
      <w:bodyDiv w:val="1"/>
      <w:marLeft w:val="0"/>
      <w:marRight w:val="0"/>
      <w:marTop w:val="0"/>
      <w:marBottom w:val="0"/>
      <w:divBdr>
        <w:top w:val="none" w:sz="0" w:space="0" w:color="auto"/>
        <w:left w:val="none" w:sz="0" w:space="0" w:color="auto"/>
        <w:bottom w:val="none" w:sz="0" w:space="0" w:color="auto"/>
        <w:right w:val="none" w:sz="0" w:space="0" w:color="auto"/>
      </w:divBdr>
    </w:div>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757560885">
      <w:bodyDiv w:val="1"/>
      <w:marLeft w:val="0"/>
      <w:marRight w:val="0"/>
      <w:marTop w:val="0"/>
      <w:marBottom w:val="0"/>
      <w:divBdr>
        <w:top w:val="none" w:sz="0" w:space="0" w:color="auto"/>
        <w:left w:val="none" w:sz="0" w:space="0" w:color="auto"/>
        <w:bottom w:val="none" w:sz="0" w:space="0" w:color="auto"/>
        <w:right w:val="none" w:sz="0" w:space="0" w:color="auto"/>
      </w:divBdr>
    </w:div>
    <w:div w:id="789856822">
      <w:bodyDiv w:val="1"/>
      <w:marLeft w:val="0"/>
      <w:marRight w:val="0"/>
      <w:marTop w:val="0"/>
      <w:marBottom w:val="0"/>
      <w:divBdr>
        <w:top w:val="none" w:sz="0" w:space="0" w:color="auto"/>
        <w:left w:val="none" w:sz="0" w:space="0" w:color="auto"/>
        <w:bottom w:val="none" w:sz="0" w:space="0" w:color="auto"/>
        <w:right w:val="none" w:sz="0" w:space="0" w:color="auto"/>
      </w:divBdr>
    </w:div>
    <w:div w:id="811873738">
      <w:bodyDiv w:val="1"/>
      <w:marLeft w:val="0"/>
      <w:marRight w:val="0"/>
      <w:marTop w:val="0"/>
      <w:marBottom w:val="0"/>
      <w:divBdr>
        <w:top w:val="none" w:sz="0" w:space="0" w:color="auto"/>
        <w:left w:val="none" w:sz="0" w:space="0" w:color="auto"/>
        <w:bottom w:val="none" w:sz="0" w:space="0" w:color="auto"/>
        <w:right w:val="none" w:sz="0" w:space="0" w:color="auto"/>
      </w:divBdr>
    </w:div>
    <w:div w:id="830953432">
      <w:bodyDiv w:val="1"/>
      <w:marLeft w:val="0"/>
      <w:marRight w:val="0"/>
      <w:marTop w:val="0"/>
      <w:marBottom w:val="0"/>
      <w:divBdr>
        <w:top w:val="none" w:sz="0" w:space="0" w:color="auto"/>
        <w:left w:val="none" w:sz="0" w:space="0" w:color="auto"/>
        <w:bottom w:val="none" w:sz="0" w:space="0" w:color="auto"/>
        <w:right w:val="none" w:sz="0" w:space="0" w:color="auto"/>
      </w:divBdr>
    </w:div>
    <w:div w:id="895555670">
      <w:bodyDiv w:val="1"/>
      <w:marLeft w:val="0"/>
      <w:marRight w:val="0"/>
      <w:marTop w:val="0"/>
      <w:marBottom w:val="0"/>
      <w:divBdr>
        <w:top w:val="none" w:sz="0" w:space="0" w:color="auto"/>
        <w:left w:val="none" w:sz="0" w:space="0" w:color="auto"/>
        <w:bottom w:val="none" w:sz="0" w:space="0" w:color="auto"/>
        <w:right w:val="none" w:sz="0" w:space="0" w:color="auto"/>
      </w:divBdr>
    </w:div>
    <w:div w:id="938870776">
      <w:bodyDiv w:val="1"/>
      <w:marLeft w:val="0"/>
      <w:marRight w:val="0"/>
      <w:marTop w:val="0"/>
      <w:marBottom w:val="0"/>
      <w:divBdr>
        <w:top w:val="none" w:sz="0" w:space="0" w:color="auto"/>
        <w:left w:val="none" w:sz="0" w:space="0" w:color="auto"/>
        <w:bottom w:val="none" w:sz="0" w:space="0" w:color="auto"/>
        <w:right w:val="none" w:sz="0" w:space="0" w:color="auto"/>
      </w:divBdr>
    </w:div>
    <w:div w:id="956180789">
      <w:bodyDiv w:val="1"/>
      <w:marLeft w:val="0"/>
      <w:marRight w:val="0"/>
      <w:marTop w:val="0"/>
      <w:marBottom w:val="0"/>
      <w:divBdr>
        <w:top w:val="none" w:sz="0" w:space="0" w:color="auto"/>
        <w:left w:val="none" w:sz="0" w:space="0" w:color="auto"/>
        <w:bottom w:val="none" w:sz="0" w:space="0" w:color="auto"/>
        <w:right w:val="none" w:sz="0" w:space="0" w:color="auto"/>
      </w:divBdr>
    </w:div>
    <w:div w:id="1079903723">
      <w:bodyDiv w:val="1"/>
      <w:marLeft w:val="0"/>
      <w:marRight w:val="0"/>
      <w:marTop w:val="0"/>
      <w:marBottom w:val="0"/>
      <w:divBdr>
        <w:top w:val="none" w:sz="0" w:space="0" w:color="auto"/>
        <w:left w:val="none" w:sz="0" w:space="0" w:color="auto"/>
        <w:bottom w:val="none" w:sz="0" w:space="0" w:color="auto"/>
        <w:right w:val="none" w:sz="0" w:space="0" w:color="auto"/>
      </w:divBdr>
    </w:div>
    <w:div w:id="1081560522">
      <w:bodyDiv w:val="1"/>
      <w:marLeft w:val="0"/>
      <w:marRight w:val="0"/>
      <w:marTop w:val="0"/>
      <w:marBottom w:val="0"/>
      <w:divBdr>
        <w:top w:val="none" w:sz="0" w:space="0" w:color="auto"/>
        <w:left w:val="none" w:sz="0" w:space="0" w:color="auto"/>
        <w:bottom w:val="none" w:sz="0" w:space="0" w:color="auto"/>
        <w:right w:val="none" w:sz="0" w:space="0" w:color="auto"/>
      </w:divBdr>
    </w:div>
    <w:div w:id="1091506337">
      <w:bodyDiv w:val="1"/>
      <w:marLeft w:val="0"/>
      <w:marRight w:val="0"/>
      <w:marTop w:val="0"/>
      <w:marBottom w:val="0"/>
      <w:divBdr>
        <w:top w:val="none" w:sz="0" w:space="0" w:color="auto"/>
        <w:left w:val="none" w:sz="0" w:space="0" w:color="auto"/>
        <w:bottom w:val="none" w:sz="0" w:space="0" w:color="auto"/>
        <w:right w:val="none" w:sz="0" w:space="0" w:color="auto"/>
      </w:divBdr>
    </w:div>
    <w:div w:id="1151674184">
      <w:bodyDiv w:val="1"/>
      <w:marLeft w:val="0"/>
      <w:marRight w:val="0"/>
      <w:marTop w:val="0"/>
      <w:marBottom w:val="0"/>
      <w:divBdr>
        <w:top w:val="none" w:sz="0" w:space="0" w:color="auto"/>
        <w:left w:val="none" w:sz="0" w:space="0" w:color="auto"/>
        <w:bottom w:val="none" w:sz="0" w:space="0" w:color="auto"/>
        <w:right w:val="none" w:sz="0" w:space="0" w:color="auto"/>
      </w:divBdr>
    </w:div>
    <w:div w:id="1153369893">
      <w:bodyDiv w:val="1"/>
      <w:marLeft w:val="0"/>
      <w:marRight w:val="0"/>
      <w:marTop w:val="0"/>
      <w:marBottom w:val="0"/>
      <w:divBdr>
        <w:top w:val="none" w:sz="0" w:space="0" w:color="auto"/>
        <w:left w:val="none" w:sz="0" w:space="0" w:color="auto"/>
        <w:bottom w:val="none" w:sz="0" w:space="0" w:color="auto"/>
        <w:right w:val="none" w:sz="0" w:space="0" w:color="auto"/>
      </w:divBdr>
      <w:divsChild>
        <w:div w:id="1039940965">
          <w:marLeft w:val="0"/>
          <w:marRight w:val="0"/>
          <w:marTop w:val="0"/>
          <w:marBottom w:val="0"/>
          <w:divBdr>
            <w:top w:val="none" w:sz="0" w:space="0" w:color="auto"/>
            <w:left w:val="none" w:sz="0" w:space="0" w:color="auto"/>
            <w:bottom w:val="none" w:sz="0" w:space="0" w:color="auto"/>
            <w:right w:val="none" w:sz="0" w:space="0" w:color="auto"/>
          </w:divBdr>
          <w:divsChild>
            <w:div w:id="694386175">
              <w:marLeft w:val="0"/>
              <w:marRight w:val="0"/>
              <w:marTop w:val="180"/>
              <w:marBottom w:val="180"/>
              <w:divBdr>
                <w:top w:val="none" w:sz="0" w:space="0" w:color="auto"/>
                <w:left w:val="none" w:sz="0" w:space="0" w:color="auto"/>
                <w:bottom w:val="none" w:sz="0" w:space="0" w:color="auto"/>
                <w:right w:val="none" w:sz="0" w:space="0" w:color="auto"/>
              </w:divBdr>
            </w:div>
          </w:divsChild>
        </w:div>
        <w:div w:id="1272935103">
          <w:marLeft w:val="0"/>
          <w:marRight w:val="0"/>
          <w:marTop w:val="0"/>
          <w:marBottom w:val="0"/>
          <w:divBdr>
            <w:top w:val="none" w:sz="0" w:space="0" w:color="auto"/>
            <w:left w:val="none" w:sz="0" w:space="0" w:color="auto"/>
            <w:bottom w:val="none" w:sz="0" w:space="0" w:color="auto"/>
            <w:right w:val="none" w:sz="0" w:space="0" w:color="auto"/>
          </w:divBdr>
          <w:divsChild>
            <w:div w:id="1615558476">
              <w:marLeft w:val="0"/>
              <w:marRight w:val="0"/>
              <w:marTop w:val="0"/>
              <w:marBottom w:val="0"/>
              <w:divBdr>
                <w:top w:val="none" w:sz="0" w:space="0" w:color="auto"/>
                <w:left w:val="none" w:sz="0" w:space="0" w:color="auto"/>
                <w:bottom w:val="none" w:sz="0" w:space="0" w:color="auto"/>
                <w:right w:val="none" w:sz="0" w:space="0" w:color="auto"/>
              </w:divBdr>
              <w:divsChild>
                <w:div w:id="1681812974">
                  <w:marLeft w:val="0"/>
                  <w:marRight w:val="0"/>
                  <w:marTop w:val="0"/>
                  <w:marBottom w:val="0"/>
                  <w:divBdr>
                    <w:top w:val="none" w:sz="0" w:space="0" w:color="auto"/>
                    <w:left w:val="none" w:sz="0" w:space="0" w:color="auto"/>
                    <w:bottom w:val="none" w:sz="0" w:space="0" w:color="auto"/>
                    <w:right w:val="none" w:sz="0" w:space="0" w:color="auto"/>
                  </w:divBdr>
                  <w:divsChild>
                    <w:div w:id="1265309991">
                      <w:marLeft w:val="0"/>
                      <w:marRight w:val="0"/>
                      <w:marTop w:val="0"/>
                      <w:marBottom w:val="0"/>
                      <w:divBdr>
                        <w:top w:val="none" w:sz="0" w:space="0" w:color="auto"/>
                        <w:left w:val="none" w:sz="0" w:space="0" w:color="auto"/>
                        <w:bottom w:val="none" w:sz="0" w:space="0" w:color="auto"/>
                        <w:right w:val="none" w:sz="0" w:space="0" w:color="auto"/>
                      </w:divBdr>
                      <w:divsChild>
                        <w:div w:id="1346176336">
                          <w:marLeft w:val="0"/>
                          <w:marRight w:val="0"/>
                          <w:marTop w:val="0"/>
                          <w:marBottom w:val="0"/>
                          <w:divBdr>
                            <w:top w:val="none" w:sz="0" w:space="0" w:color="auto"/>
                            <w:left w:val="none" w:sz="0" w:space="0" w:color="auto"/>
                            <w:bottom w:val="none" w:sz="0" w:space="0" w:color="auto"/>
                            <w:right w:val="none" w:sz="0" w:space="0" w:color="auto"/>
                          </w:divBdr>
                          <w:divsChild>
                            <w:div w:id="82576643">
                              <w:marLeft w:val="300"/>
                              <w:marRight w:val="0"/>
                              <w:marTop w:val="0"/>
                              <w:marBottom w:val="0"/>
                              <w:divBdr>
                                <w:top w:val="none" w:sz="0" w:space="0" w:color="auto"/>
                                <w:left w:val="none" w:sz="0" w:space="0" w:color="auto"/>
                                <w:bottom w:val="none" w:sz="0" w:space="0" w:color="auto"/>
                                <w:right w:val="none" w:sz="0" w:space="0" w:color="auto"/>
                              </w:divBdr>
                              <w:divsChild>
                                <w:div w:id="1047802183">
                                  <w:marLeft w:val="0"/>
                                  <w:marRight w:val="0"/>
                                  <w:marTop w:val="0"/>
                                  <w:marBottom w:val="0"/>
                                  <w:divBdr>
                                    <w:top w:val="none" w:sz="0" w:space="0" w:color="auto"/>
                                    <w:left w:val="none" w:sz="0" w:space="0" w:color="auto"/>
                                    <w:bottom w:val="none" w:sz="0" w:space="0" w:color="auto"/>
                                    <w:right w:val="none" w:sz="0" w:space="0" w:color="auto"/>
                                  </w:divBdr>
                                  <w:divsChild>
                                    <w:div w:id="667564748">
                                      <w:marLeft w:val="0"/>
                                      <w:marRight w:val="0"/>
                                      <w:marTop w:val="0"/>
                                      <w:marBottom w:val="0"/>
                                      <w:divBdr>
                                        <w:top w:val="none" w:sz="0" w:space="0" w:color="auto"/>
                                        <w:left w:val="none" w:sz="0" w:space="0" w:color="auto"/>
                                        <w:bottom w:val="none" w:sz="0" w:space="0" w:color="auto"/>
                                        <w:right w:val="none" w:sz="0" w:space="0" w:color="auto"/>
                                      </w:divBdr>
                                      <w:divsChild>
                                        <w:div w:id="1098408764">
                                          <w:marLeft w:val="0"/>
                                          <w:marRight w:val="0"/>
                                          <w:marTop w:val="0"/>
                                          <w:marBottom w:val="0"/>
                                          <w:divBdr>
                                            <w:top w:val="none" w:sz="0" w:space="0" w:color="auto"/>
                                            <w:left w:val="none" w:sz="0" w:space="0" w:color="auto"/>
                                            <w:bottom w:val="none" w:sz="0" w:space="0" w:color="auto"/>
                                            <w:right w:val="none" w:sz="0" w:space="0" w:color="auto"/>
                                          </w:divBdr>
                                          <w:divsChild>
                                            <w:div w:id="2077586629">
                                              <w:marLeft w:val="0"/>
                                              <w:marRight w:val="0"/>
                                              <w:marTop w:val="0"/>
                                              <w:marBottom w:val="0"/>
                                              <w:divBdr>
                                                <w:top w:val="none" w:sz="0" w:space="0" w:color="auto"/>
                                                <w:left w:val="none" w:sz="0" w:space="0" w:color="auto"/>
                                                <w:bottom w:val="none" w:sz="0" w:space="0" w:color="auto"/>
                                                <w:right w:val="none" w:sz="0" w:space="0" w:color="auto"/>
                                              </w:divBdr>
                                              <w:divsChild>
                                                <w:div w:id="749230800">
                                                  <w:marLeft w:val="0"/>
                                                  <w:marRight w:val="0"/>
                                                  <w:marTop w:val="0"/>
                                                  <w:marBottom w:val="0"/>
                                                  <w:divBdr>
                                                    <w:top w:val="none" w:sz="0" w:space="0" w:color="auto"/>
                                                    <w:left w:val="none" w:sz="0" w:space="0" w:color="auto"/>
                                                    <w:bottom w:val="none" w:sz="0" w:space="0" w:color="auto"/>
                                                    <w:right w:val="none" w:sz="0" w:space="0" w:color="auto"/>
                                                  </w:divBdr>
                                                  <w:divsChild>
                                                    <w:div w:id="91905065">
                                                      <w:marLeft w:val="240"/>
                                                      <w:marRight w:val="240"/>
                                                      <w:marTop w:val="0"/>
                                                      <w:marBottom w:val="0"/>
                                                      <w:divBdr>
                                                        <w:top w:val="none" w:sz="0" w:space="0" w:color="auto"/>
                                                        <w:left w:val="none" w:sz="0" w:space="0" w:color="auto"/>
                                                        <w:bottom w:val="none" w:sz="0" w:space="0" w:color="auto"/>
                                                        <w:right w:val="none" w:sz="0" w:space="0" w:color="auto"/>
                                                      </w:divBdr>
                                                      <w:divsChild>
                                                        <w:div w:id="85156621">
                                                          <w:marLeft w:val="0"/>
                                                          <w:marRight w:val="0"/>
                                                          <w:marTop w:val="0"/>
                                                          <w:marBottom w:val="0"/>
                                                          <w:divBdr>
                                                            <w:top w:val="none" w:sz="0" w:space="0" w:color="auto"/>
                                                            <w:left w:val="none" w:sz="0" w:space="0" w:color="auto"/>
                                                            <w:bottom w:val="none" w:sz="0" w:space="0" w:color="auto"/>
                                                            <w:right w:val="none" w:sz="0" w:space="0" w:color="auto"/>
                                                          </w:divBdr>
                                                          <w:divsChild>
                                                            <w:div w:id="278991443">
                                                              <w:marLeft w:val="0"/>
                                                              <w:marRight w:val="0"/>
                                                              <w:marTop w:val="0"/>
                                                              <w:marBottom w:val="0"/>
                                                              <w:divBdr>
                                                                <w:top w:val="none" w:sz="0" w:space="0" w:color="auto"/>
                                                                <w:left w:val="none" w:sz="0" w:space="0" w:color="auto"/>
                                                                <w:bottom w:val="none" w:sz="0" w:space="0" w:color="auto"/>
                                                                <w:right w:val="none" w:sz="0" w:space="0" w:color="auto"/>
                                                              </w:divBdr>
                                                              <w:divsChild>
                                                                <w:div w:id="145216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32086467">
                      <w:marLeft w:val="0"/>
                      <w:marRight w:val="0"/>
                      <w:marTop w:val="0"/>
                      <w:marBottom w:val="0"/>
                      <w:divBdr>
                        <w:top w:val="none" w:sz="0" w:space="0" w:color="auto"/>
                        <w:left w:val="none" w:sz="0" w:space="0" w:color="auto"/>
                        <w:bottom w:val="none" w:sz="0" w:space="0" w:color="auto"/>
                        <w:right w:val="none" w:sz="0" w:space="0" w:color="auto"/>
                      </w:divBdr>
                      <w:divsChild>
                        <w:div w:id="1921676590">
                          <w:marLeft w:val="0"/>
                          <w:marRight w:val="0"/>
                          <w:marTop w:val="0"/>
                          <w:marBottom w:val="0"/>
                          <w:divBdr>
                            <w:top w:val="none" w:sz="0" w:space="0" w:color="auto"/>
                            <w:left w:val="none" w:sz="0" w:space="0" w:color="auto"/>
                            <w:bottom w:val="none" w:sz="0" w:space="0" w:color="auto"/>
                            <w:right w:val="none" w:sz="0" w:space="0" w:color="auto"/>
                          </w:divBdr>
                          <w:divsChild>
                            <w:div w:id="184412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0774035">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 w:id="1199464246">
      <w:bodyDiv w:val="1"/>
      <w:marLeft w:val="0"/>
      <w:marRight w:val="0"/>
      <w:marTop w:val="0"/>
      <w:marBottom w:val="0"/>
      <w:divBdr>
        <w:top w:val="none" w:sz="0" w:space="0" w:color="auto"/>
        <w:left w:val="none" w:sz="0" w:space="0" w:color="auto"/>
        <w:bottom w:val="none" w:sz="0" w:space="0" w:color="auto"/>
        <w:right w:val="none" w:sz="0" w:space="0" w:color="auto"/>
      </w:divBdr>
    </w:div>
    <w:div w:id="1228876671">
      <w:bodyDiv w:val="1"/>
      <w:marLeft w:val="0"/>
      <w:marRight w:val="0"/>
      <w:marTop w:val="0"/>
      <w:marBottom w:val="0"/>
      <w:divBdr>
        <w:top w:val="none" w:sz="0" w:space="0" w:color="auto"/>
        <w:left w:val="none" w:sz="0" w:space="0" w:color="auto"/>
        <w:bottom w:val="none" w:sz="0" w:space="0" w:color="auto"/>
        <w:right w:val="none" w:sz="0" w:space="0" w:color="auto"/>
      </w:divBdr>
    </w:div>
    <w:div w:id="1271859898">
      <w:bodyDiv w:val="1"/>
      <w:marLeft w:val="0"/>
      <w:marRight w:val="0"/>
      <w:marTop w:val="0"/>
      <w:marBottom w:val="0"/>
      <w:divBdr>
        <w:top w:val="none" w:sz="0" w:space="0" w:color="auto"/>
        <w:left w:val="none" w:sz="0" w:space="0" w:color="auto"/>
        <w:bottom w:val="none" w:sz="0" w:space="0" w:color="auto"/>
        <w:right w:val="none" w:sz="0" w:space="0" w:color="auto"/>
      </w:divBdr>
    </w:div>
    <w:div w:id="1292713012">
      <w:bodyDiv w:val="1"/>
      <w:marLeft w:val="0"/>
      <w:marRight w:val="0"/>
      <w:marTop w:val="0"/>
      <w:marBottom w:val="0"/>
      <w:divBdr>
        <w:top w:val="none" w:sz="0" w:space="0" w:color="auto"/>
        <w:left w:val="none" w:sz="0" w:space="0" w:color="auto"/>
        <w:bottom w:val="none" w:sz="0" w:space="0" w:color="auto"/>
        <w:right w:val="none" w:sz="0" w:space="0" w:color="auto"/>
      </w:divBdr>
    </w:div>
    <w:div w:id="1328557006">
      <w:bodyDiv w:val="1"/>
      <w:marLeft w:val="0"/>
      <w:marRight w:val="0"/>
      <w:marTop w:val="0"/>
      <w:marBottom w:val="0"/>
      <w:divBdr>
        <w:top w:val="none" w:sz="0" w:space="0" w:color="auto"/>
        <w:left w:val="none" w:sz="0" w:space="0" w:color="auto"/>
        <w:bottom w:val="none" w:sz="0" w:space="0" w:color="auto"/>
        <w:right w:val="none" w:sz="0" w:space="0" w:color="auto"/>
      </w:divBdr>
    </w:div>
    <w:div w:id="1367173703">
      <w:bodyDiv w:val="1"/>
      <w:marLeft w:val="0"/>
      <w:marRight w:val="0"/>
      <w:marTop w:val="0"/>
      <w:marBottom w:val="0"/>
      <w:divBdr>
        <w:top w:val="none" w:sz="0" w:space="0" w:color="auto"/>
        <w:left w:val="none" w:sz="0" w:space="0" w:color="auto"/>
        <w:bottom w:val="none" w:sz="0" w:space="0" w:color="auto"/>
        <w:right w:val="none" w:sz="0" w:space="0" w:color="auto"/>
      </w:divBdr>
    </w:div>
    <w:div w:id="1369914622">
      <w:bodyDiv w:val="1"/>
      <w:marLeft w:val="0"/>
      <w:marRight w:val="0"/>
      <w:marTop w:val="0"/>
      <w:marBottom w:val="0"/>
      <w:divBdr>
        <w:top w:val="none" w:sz="0" w:space="0" w:color="auto"/>
        <w:left w:val="none" w:sz="0" w:space="0" w:color="auto"/>
        <w:bottom w:val="none" w:sz="0" w:space="0" w:color="auto"/>
        <w:right w:val="none" w:sz="0" w:space="0" w:color="auto"/>
      </w:divBdr>
    </w:div>
    <w:div w:id="1374963298">
      <w:bodyDiv w:val="1"/>
      <w:marLeft w:val="0"/>
      <w:marRight w:val="0"/>
      <w:marTop w:val="0"/>
      <w:marBottom w:val="0"/>
      <w:divBdr>
        <w:top w:val="none" w:sz="0" w:space="0" w:color="auto"/>
        <w:left w:val="none" w:sz="0" w:space="0" w:color="auto"/>
        <w:bottom w:val="none" w:sz="0" w:space="0" w:color="auto"/>
        <w:right w:val="none" w:sz="0" w:space="0" w:color="auto"/>
      </w:divBdr>
    </w:div>
    <w:div w:id="1375347333">
      <w:bodyDiv w:val="1"/>
      <w:marLeft w:val="0"/>
      <w:marRight w:val="0"/>
      <w:marTop w:val="0"/>
      <w:marBottom w:val="0"/>
      <w:divBdr>
        <w:top w:val="none" w:sz="0" w:space="0" w:color="auto"/>
        <w:left w:val="none" w:sz="0" w:space="0" w:color="auto"/>
        <w:bottom w:val="none" w:sz="0" w:space="0" w:color="auto"/>
        <w:right w:val="none" w:sz="0" w:space="0" w:color="auto"/>
      </w:divBdr>
    </w:div>
    <w:div w:id="1446734013">
      <w:bodyDiv w:val="1"/>
      <w:marLeft w:val="0"/>
      <w:marRight w:val="0"/>
      <w:marTop w:val="0"/>
      <w:marBottom w:val="0"/>
      <w:divBdr>
        <w:top w:val="none" w:sz="0" w:space="0" w:color="auto"/>
        <w:left w:val="none" w:sz="0" w:space="0" w:color="auto"/>
        <w:bottom w:val="none" w:sz="0" w:space="0" w:color="auto"/>
        <w:right w:val="none" w:sz="0" w:space="0" w:color="auto"/>
      </w:divBdr>
    </w:div>
    <w:div w:id="1475565661">
      <w:bodyDiv w:val="1"/>
      <w:marLeft w:val="0"/>
      <w:marRight w:val="0"/>
      <w:marTop w:val="0"/>
      <w:marBottom w:val="0"/>
      <w:divBdr>
        <w:top w:val="none" w:sz="0" w:space="0" w:color="auto"/>
        <w:left w:val="none" w:sz="0" w:space="0" w:color="auto"/>
        <w:bottom w:val="none" w:sz="0" w:space="0" w:color="auto"/>
        <w:right w:val="none" w:sz="0" w:space="0" w:color="auto"/>
      </w:divBdr>
    </w:div>
    <w:div w:id="1669088976">
      <w:bodyDiv w:val="1"/>
      <w:marLeft w:val="0"/>
      <w:marRight w:val="0"/>
      <w:marTop w:val="0"/>
      <w:marBottom w:val="0"/>
      <w:divBdr>
        <w:top w:val="none" w:sz="0" w:space="0" w:color="auto"/>
        <w:left w:val="none" w:sz="0" w:space="0" w:color="auto"/>
        <w:bottom w:val="none" w:sz="0" w:space="0" w:color="auto"/>
        <w:right w:val="none" w:sz="0" w:space="0" w:color="auto"/>
      </w:divBdr>
    </w:div>
    <w:div w:id="1720787559">
      <w:bodyDiv w:val="1"/>
      <w:marLeft w:val="0"/>
      <w:marRight w:val="0"/>
      <w:marTop w:val="0"/>
      <w:marBottom w:val="0"/>
      <w:divBdr>
        <w:top w:val="none" w:sz="0" w:space="0" w:color="auto"/>
        <w:left w:val="none" w:sz="0" w:space="0" w:color="auto"/>
        <w:bottom w:val="none" w:sz="0" w:space="0" w:color="auto"/>
        <w:right w:val="none" w:sz="0" w:space="0" w:color="auto"/>
      </w:divBdr>
    </w:div>
    <w:div w:id="1720977213">
      <w:bodyDiv w:val="1"/>
      <w:marLeft w:val="0"/>
      <w:marRight w:val="0"/>
      <w:marTop w:val="0"/>
      <w:marBottom w:val="0"/>
      <w:divBdr>
        <w:top w:val="none" w:sz="0" w:space="0" w:color="auto"/>
        <w:left w:val="none" w:sz="0" w:space="0" w:color="auto"/>
        <w:bottom w:val="none" w:sz="0" w:space="0" w:color="auto"/>
        <w:right w:val="none" w:sz="0" w:space="0" w:color="auto"/>
      </w:divBdr>
    </w:div>
    <w:div w:id="1779134930">
      <w:bodyDiv w:val="1"/>
      <w:marLeft w:val="0"/>
      <w:marRight w:val="0"/>
      <w:marTop w:val="0"/>
      <w:marBottom w:val="0"/>
      <w:divBdr>
        <w:top w:val="none" w:sz="0" w:space="0" w:color="auto"/>
        <w:left w:val="none" w:sz="0" w:space="0" w:color="auto"/>
        <w:bottom w:val="none" w:sz="0" w:space="0" w:color="auto"/>
        <w:right w:val="none" w:sz="0" w:space="0" w:color="auto"/>
      </w:divBdr>
    </w:div>
    <w:div w:id="1793983242">
      <w:bodyDiv w:val="1"/>
      <w:marLeft w:val="0"/>
      <w:marRight w:val="0"/>
      <w:marTop w:val="0"/>
      <w:marBottom w:val="0"/>
      <w:divBdr>
        <w:top w:val="none" w:sz="0" w:space="0" w:color="auto"/>
        <w:left w:val="none" w:sz="0" w:space="0" w:color="auto"/>
        <w:bottom w:val="none" w:sz="0" w:space="0" w:color="auto"/>
        <w:right w:val="none" w:sz="0" w:space="0" w:color="auto"/>
      </w:divBdr>
    </w:div>
    <w:div w:id="1797139797">
      <w:bodyDiv w:val="1"/>
      <w:marLeft w:val="0"/>
      <w:marRight w:val="0"/>
      <w:marTop w:val="0"/>
      <w:marBottom w:val="0"/>
      <w:divBdr>
        <w:top w:val="none" w:sz="0" w:space="0" w:color="auto"/>
        <w:left w:val="none" w:sz="0" w:space="0" w:color="auto"/>
        <w:bottom w:val="none" w:sz="0" w:space="0" w:color="auto"/>
        <w:right w:val="none" w:sz="0" w:space="0" w:color="auto"/>
      </w:divBdr>
    </w:div>
    <w:div w:id="1805150243">
      <w:bodyDiv w:val="1"/>
      <w:marLeft w:val="0"/>
      <w:marRight w:val="0"/>
      <w:marTop w:val="0"/>
      <w:marBottom w:val="0"/>
      <w:divBdr>
        <w:top w:val="none" w:sz="0" w:space="0" w:color="auto"/>
        <w:left w:val="none" w:sz="0" w:space="0" w:color="auto"/>
        <w:bottom w:val="none" w:sz="0" w:space="0" w:color="auto"/>
        <w:right w:val="none" w:sz="0" w:space="0" w:color="auto"/>
      </w:divBdr>
    </w:div>
    <w:div w:id="1849101757">
      <w:bodyDiv w:val="1"/>
      <w:marLeft w:val="0"/>
      <w:marRight w:val="0"/>
      <w:marTop w:val="0"/>
      <w:marBottom w:val="0"/>
      <w:divBdr>
        <w:top w:val="none" w:sz="0" w:space="0" w:color="auto"/>
        <w:left w:val="none" w:sz="0" w:space="0" w:color="auto"/>
        <w:bottom w:val="none" w:sz="0" w:space="0" w:color="auto"/>
        <w:right w:val="none" w:sz="0" w:space="0" w:color="auto"/>
      </w:divBdr>
    </w:div>
    <w:div w:id="1908998965">
      <w:bodyDiv w:val="1"/>
      <w:marLeft w:val="0"/>
      <w:marRight w:val="0"/>
      <w:marTop w:val="0"/>
      <w:marBottom w:val="0"/>
      <w:divBdr>
        <w:top w:val="none" w:sz="0" w:space="0" w:color="auto"/>
        <w:left w:val="none" w:sz="0" w:space="0" w:color="auto"/>
        <w:bottom w:val="none" w:sz="0" w:space="0" w:color="auto"/>
        <w:right w:val="none" w:sz="0" w:space="0" w:color="auto"/>
      </w:divBdr>
    </w:div>
    <w:div w:id="1959409125">
      <w:bodyDiv w:val="1"/>
      <w:marLeft w:val="0"/>
      <w:marRight w:val="0"/>
      <w:marTop w:val="0"/>
      <w:marBottom w:val="0"/>
      <w:divBdr>
        <w:top w:val="none" w:sz="0" w:space="0" w:color="auto"/>
        <w:left w:val="none" w:sz="0" w:space="0" w:color="auto"/>
        <w:bottom w:val="none" w:sz="0" w:space="0" w:color="auto"/>
        <w:right w:val="none" w:sz="0" w:space="0" w:color="auto"/>
      </w:divBdr>
    </w:div>
    <w:div w:id="1967195730">
      <w:bodyDiv w:val="1"/>
      <w:marLeft w:val="0"/>
      <w:marRight w:val="0"/>
      <w:marTop w:val="0"/>
      <w:marBottom w:val="0"/>
      <w:divBdr>
        <w:top w:val="none" w:sz="0" w:space="0" w:color="auto"/>
        <w:left w:val="none" w:sz="0" w:space="0" w:color="auto"/>
        <w:bottom w:val="none" w:sz="0" w:space="0" w:color="auto"/>
        <w:right w:val="none" w:sz="0" w:space="0" w:color="auto"/>
      </w:divBdr>
    </w:div>
    <w:div w:id="1974408047">
      <w:bodyDiv w:val="1"/>
      <w:marLeft w:val="0"/>
      <w:marRight w:val="0"/>
      <w:marTop w:val="0"/>
      <w:marBottom w:val="0"/>
      <w:divBdr>
        <w:top w:val="none" w:sz="0" w:space="0" w:color="auto"/>
        <w:left w:val="none" w:sz="0" w:space="0" w:color="auto"/>
        <w:bottom w:val="none" w:sz="0" w:space="0" w:color="auto"/>
        <w:right w:val="none" w:sz="0" w:space="0" w:color="auto"/>
      </w:divBdr>
    </w:div>
    <w:div w:id="2043092152">
      <w:bodyDiv w:val="1"/>
      <w:marLeft w:val="0"/>
      <w:marRight w:val="0"/>
      <w:marTop w:val="0"/>
      <w:marBottom w:val="0"/>
      <w:divBdr>
        <w:top w:val="none" w:sz="0" w:space="0" w:color="auto"/>
        <w:left w:val="none" w:sz="0" w:space="0" w:color="auto"/>
        <w:bottom w:val="none" w:sz="0" w:space="0" w:color="auto"/>
        <w:right w:val="none" w:sz="0" w:space="0" w:color="auto"/>
      </w:divBdr>
    </w:div>
    <w:div w:id="2085373052">
      <w:bodyDiv w:val="1"/>
      <w:marLeft w:val="0"/>
      <w:marRight w:val="0"/>
      <w:marTop w:val="0"/>
      <w:marBottom w:val="0"/>
      <w:divBdr>
        <w:top w:val="none" w:sz="0" w:space="0" w:color="auto"/>
        <w:left w:val="none" w:sz="0" w:space="0" w:color="auto"/>
        <w:bottom w:val="none" w:sz="0" w:space="0" w:color="auto"/>
        <w:right w:val="none" w:sz="0" w:space="0" w:color="auto"/>
      </w:divBdr>
    </w:div>
    <w:div w:id="2096196469">
      <w:bodyDiv w:val="1"/>
      <w:marLeft w:val="0"/>
      <w:marRight w:val="0"/>
      <w:marTop w:val="0"/>
      <w:marBottom w:val="0"/>
      <w:divBdr>
        <w:top w:val="none" w:sz="0" w:space="0" w:color="auto"/>
        <w:left w:val="none" w:sz="0" w:space="0" w:color="auto"/>
        <w:bottom w:val="none" w:sz="0" w:space="0" w:color="auto"/>
        <w:right w:val="none" w:sz="0" w:space="0" w:color="auto"/>
      </w:divBdr>
    </w:div>
    <w:div w:id="2124617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word/media/image2.png" Id="rId13" /><Relationship Type="http://schemas.openxmlformats.org/officeDocument/2006/relationships/image" Target="/word/media/image4.png" Id="rId18" /><Relationship Type="http://schemas.openxmlformats.org/officeDocument/2006/relationships/image" Target="/word/media/image13.jpeg" Id="rId39" /><Relationship Type="http://schemas.openxmlformats.org/officeDocument/2006/relationships/diagramLayout" Target="/word/diagrams/layout1.xml" Id="rId21" /><Relationship Type="http://schemas.openxmlformats.org/officeDocument/2006/relationships/image" Target="/word/media/image8.jpeg" Id="rId34" /><Relationship Type="http://schemas.openxmlformats.org/officeDocument/2006/relationships/image" Target="/word/media/image16.jpeg" Id="rId42" /><Relationship Type="http://schemas.openxmlformats.org/officeDocument/2006/relationships/footer" Target="/word/footer2.xml" Id="rId47" /><Relationship Type="http://schemas.openxmlformats.org/officeDocument/2006/relationships/fontTable" Target="/word/fontTable.xml" Id="rId50" /><Relationship Type="http://schemas.openxmlformats.org/officeDocument/2006/relationships/styles" Target="/word/styles.xml" Id="rId7" /><Relationship Type="http://schemas.openxmlformats.org/officeDocument/2006/relationships/customXml" Target="/customXml/item2.xml" Id="rId2" /><Relationship Type="http://schemas.openxmlformats.org/officeDocument/2006/relationships/endnotes" Target="/word/endnotes.xml" Id="rId11" /><Relationship Type="http://schemas.microsoft.com/office/2007/relationships/diagramDrawing" Target="/word/diagrams/drawing1.xml" Id="rId24" /><Relationship Type="http://schemas.openxmlformats.org/officeDocument/2006/relationships/image" Target="/word/media/image11.jpeg" Id="rId37" /><Relationship Type="http://schemas.openxmlformats.org/officeDocument/2006/relationships/image" Target="/word/media/image14.jpeg" Id="rId40" /><Relationship Type="http://schemas.openxmlformats.org/officeDocument/2006/relationships/header" Target="/word/header2.xml" Id="rId45" /><Relationship Type="http://schemas.openxmlformats.org/officeDocument/2006/relationships/customXml" Target="/customXml/item5.xml" Id="rId5" /><Relationship Type="http://schemas.openxmlformats.org/officeDocument/2006/relationships/diagramColors" Target="/word/diagrams/colors1.xml" Id="rId23" /><Relationship Type="http://schemas.openxmlformats.org/officeDocument/2006/relationships/image" Target="/word/media/image6.png" Id="rId28" /><Relationship Type="http://schemas.openxmlformats.org/officeDocument/2006/relationships/image" Target="/word/media/image10.jpeg" Id="rId36" /><Relationship Type="http://schemas.openxmlformats.org/officeDocument/2006/relationships/footer" Target="/word/footer3.xml" Id="rId49" /><Relationship Type="http://schemas.openxmlformats.org/officeDocument/2006/relationships/footnotes" Target="/word/footnotes.xml" Id="rId10" /><Relationship Type="http://schemas.openxmlformats.org/officeDocument/2006/relationships/image" Target="/word/media/image5.png" Id="rId19" /><Relationship Type="http://schemas.openxmlformats.org/officeDocument/2006/relationships/image" Target="/word/media/image7.jpeg" Id="rId31" /><Relationship Type="http://schemas.openxmlformats.org/officeDocument/2006/relationships/header" Target="/word/header1.xml" Id="rId44" /><Relationship Type="http://schemas.openxmlformats.org/officeDocument/2006/relationships/customXml" Target="/customXml/item4.xml" Id="rId4" /><Relationship Type="http://schemas.openxmlformats.org/officeDocument/2006/relationships/webSettings" Target="/word/webSettings.xml" Id="rId9" /><Relationship Type="http://schemas.openxmlformats.org/officeDocument/2006/relationships/image" Target="/word/media/image3.png" Id="rId14" /><Relationship Type="http://schemas.openxmlformats.org/officeDocument/2006/relationships/diagramQuickStyle" Target="/word/diagrams/quickStyle1.xml" Id="rId22" /><Relationship Type="http://schemas.openxmlformats.org/officeDocument/2006/relationships/image" Target="/word/media/image9.jpeg" Id="rId35" /><Relationship Type="http://schemas.openxmlformats.org/officeDocument/2006/relationships/header" Target="/word/header3.xml" Id="rId48" /><Relationship Type="http://schemas.openxmlformats.org/officeDocument/2006/relationships/settings" Target="/word/settings.xml" Id="rId8" /><Relationship Type="http://schemas.openxmlformats.org/officeDocument/2006/relationships/theme" Target="/word/theme/theme1.xml" Id="rId51" /><Relationship Type="http://schemas.openxmlformats.org/officeDocument/2006/relationships/customXml" Target="/customXml/item3.xml" Id="rId3" /><Relationship Type="http://schemas.openxmlformats.org/officeDocument/2006/relationships/image" Target="/word/media/image1.jpg" Id="rId12" /><Relationship Type="http://schemas.openxmlformats.org/officeDocument/2006/relationships/image" Target="/word/media/image12.jpeg" Id="rId38" /><Relationship Type="http://schemas.openxmlformats.org/officeDocument/2006/relationships/footer" Target="/word/footer1.xml" Id="rId46" /><Relationship Type="http://schemas.openxmlformats.org/officeDocument/2006/relationships/diagramData" Target="/word/diagrams/data1.xml" Id="rId20" /><Relationship Type="http://schemas.openxmlformats.org/officeDocument/2006/relationships/image" Target="/word/media/image15.jpeg" Id="rId41" /><Relationship Type="http://schemas.openxmlformats.org/officeDocument/2006/relationships/customXml" Target="/customXml/item1.xml" Id="rId1" /><Relationship Type="http://schemas.openxmlformats.org/officeDocument/2006/relationships/numbering" Target="/word/numbering.xml" Id="rId6" /><Relationship Type="http://schemas.openxmlformats.org/officeDocument/2006/relationships/hyperlink" Target="https://www.youtube.com/watch?v=6qQS4VMeh1s" TargetMode="External" Id="rId26" /><Relationship Type="http://schemas.openxmlformats.org/officeDocument/2006/relationships/hyperlink" Target="https://hogeschoolutrecht-my.sharepoint.com/personal/malou_vandervegt_hu_nl/Documents/Documenten/www.nweurope.eu/transform-ce" TargetMode="External" Id="rId16" /><Relationship Type="http://schemas.openxmlformats.org/officeDocument/2006/relationships/hyperlink" Target="https://www.omnicalculator.com/ecology/plastic-footprint" TargetMode="External" Id="rId29" /><Relationship Type="http://schemas.openxmlformats.org/officeDocument/2006/relationships/hyperlink" Target="mailto:M.Vautier@mmu.ac.uk" TargetMode="External" Id="rId32" /><Relationship Type="http://schemas.openxmlformats.org/officeDocument/2006/relationships/hyperlink" Target="https://hogeschoolutrecht-my.sharepoint.com/personal/malou_vandervegt_hu_nl/Documents/Documenten/www.nweurope.eu/transform-ce" TargetMode="External" Id="rId15" /><Relationship Type="http://schemas.openxmlformats.org/officeDocument/2006/relationships/hyperlink" Target="https://www.europarl.europa.eu/news/en/headlines/economy/20151201STO05603/circular-economy-definition-importance-and-benefits" TargetMode="External" Id="rId27" /><Relationship Type="http://schemas.openxmlformats.org/officeDocument/2006/relationships/hyperlink" Target="https://www.plasticsoupfoundation.org/en/what-we-do/my-little-plastic-footprint/" TargetMode="External" Id="rId30" /><Relationship Type="http://schemas.openxmlformats.org/officeDocument/2006/relationships/hyperlink" Target="https://www.youtube.com/watch?v=KF2BFpZDFpk" TargetMode="External" Id="rId43" /><Relationship Type="http://schemas.openxmlformats.org/officeDocument/2006/relationships/hyperlink" Target="https://ellenmacarthurfoundation.org/" TargetMode="External" Id="rId17" /><Relationship Type="http://schemas.openxmlformats.org/officeDocument/2006/relationships/hyperlink" Target="https://www.youtube.com/watch?v=6qQS4VMeh1s" TargetMode="External" Id="rId25" /><Relationship Type="http://schemas.openxmlformats.org/officeDocument/2006/relationships/hyperlink" Target="mailto:Carly.Fletcher@mmu.ac.uk" TargetMode="External" Id="rId33" /></Relationships>
</file>

<file path=word/_rels/header2.xml.rels>&#65279;<?xml version="1.0" encoding="utf-8"?><Relationships xmlns="http://schemas.openxmlformats.org/package/2006/relationships"><Relationship Type="http://schemas.openxmlformats.org/officeDocument/2006/relationships/image" Target="/word/media/image17.png" Id="rId1" /></Relationships>
</file>

<file path=word/_rels/settings.xml.rels>&#65279;<?xml version="1.0" encoding="utf-8"?><Relationships xmlns="http://schemas.openxmlformats.org/package/2006/relationships"><Relationship Type="http://schemas.openxmlformats.org/officeDocument/2006/relationships/attachedTemplate" Target="file:///C:\Users\malou.vandervegt\AppData\Roaming\microsoft\Templates\Annual%20report%20(Red%20and%20Black%20design).dotx" TargetMode="External" Id="rId1" /></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B976668-780C-48B3-A24D-00CA21CAB628}" type="doc">
      <dgm:prSet loTypeId="urn:microsoft.com/office/officeart/2005/8/layout/pyramid3" loCatId="pyramid" qsTypeId="urn:microsoft.com/office/officeart/2005/8/quickstyle/simple1" qsCatId="simple" csTypeId="urn:microsoft.com/office/officeart/2005/8/colors/accent1_2" csCatId="accent1" phldr="1"/>
      <dgm:spPr/>
    </dgm:pt>
    <dgm:pt modelId="{D897C42B-271A-480C-A129-3A9B33C7D072}">
      <dgm:prSet phldrT="[Tekst]" custT="1"/>
      <dgm:spPr/>
      <dgm:t>
        <a:bodyPr/>
        <a:lstStyle/>
        <a:p>
          <a:r>
            <a:rPr lang="nl-NL" sz="1800"/>
            <a:t>What</a:t>
          </a:r>
          <a:endParaRPr lang="nl-NL" sz="2000"/>
        </a:p>
      </dgm:t>
    </dgm:pt>
    <dgm:pt modelId="{79EABE21-51DA-47AF-A0B1-1AB242DA2A5B}" type="parTrans" cxnId="{45C1EF81-746D-485D-9EE7-63ABCC1B39E5}">
      <dgm:prSet/>
      <dgm:spPr/>
      <dgm:t>
        <a:bodyPr/>
        <a:lstStyle/>
        <a:p>
          <a:endParaRPr lang="nl-NL"/>
        </a:p>
      </dgm:t>
    </dgm:pt>
    <dgm:pt modelId="{C251AF79-D5CD-44C9-B979-FE1357F2161A}" type="sibTrans" cxnId="{45C1EF81-746D-485D-9EE7-63ABCC1B39E5}">
      <dgm:prSet/>
      <dgm:spPr/>
      <dgm:t>
        <a:bodyPr/>
        <a:lstStyle/>
        <a:p>
          <a:endParaRPr lang="nl-NL"/>
        </a:p>
      </dgm:t>
    </dgm:pt>
    <dgm:pt modelId="{A83EBF82-EFBE-4563-9EBF-00370A17FACC}">
      <dgm:prSet phldrT="[Tekst]" custT="1"/>
      <dgm:spPr/>
      <dgm:t>
        <a:bodyPr/>
        <a:lstStyle/>
        <a:p>
          <a:r>
            <a:rPr lang="nl-NL" sz="1800"/>
            <a:t>Why</a:t>
          </a:r>
          <a:endParaRPr lang="nl-NL" sz="2000"/>
        </a:p>
      </dgm:t>
    </dgm:pt>
    <dgm:pt modelId="{B45D7A97-958D-4182-9E0D-C6E7F2BF222A}" type="parTrans" cxnId="{14B75710-6D68-4245-9944-CA146F9472E1}">
      <dgm:prSet/>
      <dgm:spPr/>
      <dgm:t>
        <a:bodyPr/>
        <a:lstStyle/>
        <a:p>
          <a:endParaRPr lang="nl-NL"/>
        </a:p>
      </dgm:t>
    </dgm:pt>
    <dgm:pt modelId="{7F1EF84E-C56C-40CC-824D-98E172790EEF}" type="sibTrans" cxnId="{14B75710-6D68-4245-9944-CA146F9472E1}">
      <dgm:prSet/>
      <dgm:spPr/>
      <dgm:t>
        <a:bodyPr/>
        <a:lstStyle/>
        <a:p>
          <a:endParaRPr lang="nl-NL"/>
        </a:p>
      </dgm:t>
    </dgm:pt>
    <dgm:pt modelId="{27AF6D40-FA15-4FAA-92CF-53E29BB4DA3E}">
      <dgm:prSet phldrT="[Tekst]" custT="1"/>
      <dgm:spPr/>
      <dgm:t>
        <a:bodyPr/>
        <a:lstStyle/>
        <a:p>
          <a:r>
            <a:rPr lang="nl-NL" sz="1800"/>
            <a:t>How</a:t>
          </a:r>
        </a:p>
      </dgm:t>
    </dgm:pt>
    <dgm:pt modelId="{27267F59-292E-49B3-B32A-AAC6475DEEE2}" type="parTrans" cxnId="{7B3449B0-01E0-4A07-B111-4D8C8882944A}">
      <dgm:prSet/>
      <dgm:spPr/>
      <dgm:t>
        <a:bodyPr/>
        <a:lstStyle/>
        <a:p>
          <a:endParaRPr lang="nl-NL"/>
        </a:p>
      </dgm:t>
    </dgm:pt>
    <dgm:pt modelId="{BF4BFB92-8842-4C59-A4D2-41B2761D3311}" type="sibTrans" cxnId="{7B3449B0-01E0-4A07-B111-4D8C8882944A}">
      <dgm:prSet/>
      <dgm:spPr/>
      <dgm:t>
        <a:bodyPr/>
        <a:lstStyle/>
        <a:p>
          <a:endParaRPr lang="nl-NL"/>
        </a:p>
      </dgm:t>
    </dgm:pt>
    <dgm:pt modelId="{F7FA74DC-6925-4812-98FA-3BB12E0C1E36}" type="pres">
      <dgm:prSet presAssocID="{FB976668-780C-48B3-A24D-00CA21CAB628}" presName="Name0" presStyleCnt="0">
        <dgm:presLayoutVars>
          <dgm:dir/>
          <dgm:animLvl val="lvl"/>
          <dgm:resizeHandles val="exact"/>
        </dgm:presLayoutVars>
      </dgm:prSet>
      <dgm:spPr/>
    </dgm:pt>
    <dgm:pt modelId="{B3AB6BEC-1080-404F-B927-D45E76A722F9}" type="pres">
      <dgm:prSet presAssocID="{D897C42B-271A-480C-A129-3A9B33C7D072}" presName="Name8" presStyleCnt="0"/>
      <dgm:spPr/>
    </dgm:pt>
    <dgm:pt modelId="{49BD336D-EFC6-4B23-8C97-162DF32EC1B5}" type="pres">
      <dgm:prSet presAssocID="{D897C42B-271A-480C-A129-3A9B33C7D072}" presName="level" presStyleLbl="node1" presStyleIdx="0" presStyleCnt="3">
        <dgm:presLayoutVars>
          <dgm:chMax val="1"/>
          <dgm:bulletEnabled val="1"/>
        </dgm:presLayoutVars>
      </dgm:prSet>
      <dgm:spPr/>
    </dgm:pt>
    <dgm:pt modelId="{F3E7ACDB-3F1C-4BEA-BD0A-936960B9B98D}" type="pres">
      <dgm:prSet presAssocID="{D897C42B-271A-480C-A129-3A9B33C7D072}" presName="levelTx" presStyleLbl="revTx" presStyleIdx="0" presStyleCnt="0">
        <dgm:presLayoutVars>
          <dgm:chMax val="1"/>
          <dgm:bulletEnabled val="1"/>
        </dgm:presLayoutVars>
      </dgm:prSet>
      <dgm:spPr/>
    </dgm:pt>
    <dgm:pt modelId="{5664E009-2F3C-49C3-BBFB-07BD6FE4C762}" type="pres">
      <dgm:prSet presAssocID="{A83EBF82-EFBE-4563-9EBF-00370A17FACC}" presName="Name8" presStyleCnt="0"/>
      <dgm:spPr/>
    </dgm:pt>
    <dgm:pt modelId="{64A8BFDF-655F-40FA-8090-74CABC8A22BC}" type="pres">
      <dgm:prSet presAssocID="{A83EBF82-EFBE-4563-9EBF-00370A17FACC}" presName="level" presStyleLbl="node1" presStyleIdx="1" presStyleCnt="3">
        <dgm:presLayoutVars>
          <dgm:chMax val="1"/>
          <dgm:bulletEnabled val="1"/>
        </dgm:presLayoutVars>
      </dgm:prSet>
      <dgm:spPr/>
    </dgm:pt>
    <dgm:pt modelId="{5728C2E2-F89C-46A2-8E61-DC0643969326}" type="pres">
      <dgm:prSet presAssocID="{A83EBF82-EFBE-4563-9EBF-00370A17FACC}" presName="levelTx" presStyleLbl="revTx" presStyleIdx="0" presStyleCnt="0">
        <dgm:presLayoutVars>
          <dgm:chMax val="1"/>
          <dgm:bulletEnabled val="1"/>
        </dgm:presLayoutVars>
      </dgm:prSet>
      <dgm:spPr/>
    </dgm:pt>
    <dgm:pt modelId="{3D6A5BDA-2280-452A-8320-94AA9B74BEEF}" type="pres">
      <dgm:prSet presAssocID="{27AF6D40-FA15-4FAA-92CF-53E29BB4DA3E}" presName="Name8" presStyleCnt="0"/>
      <dgm:spPr/>
    </dgm:pt>
    <dgm:pt modelId="{E273A849-BEF0-4EF5-B3A5-78D21CF1DBC0}" type="pres">
      <dgm:prSet presAssocID="{27AF6D40-FA15-4FAA-92CF-53E29BB4DA3E}" presName="level" presStyleLbl="node1" presStyleIdx="2" presStyleCnt="3">
        <dgm:presLayoutVars>
          <dgm:chMax val="1"/>
          <dgm:bulletEnabled val="1"/>
        </dgm:presLayoutVars>
      </dgm:prSet>
      <dgm:spPr/>
    </dgm:pt>
    <dgm:pt modelId="{2A653147-917C-46FC-8DEF-D770F9771DD8}" type="pres">
      <dgm:prSet presAssocID="{27AF6D40-FA15-4FAA-92CF-53E29BB4DA3E}" presName="levelTx" presStyleLbl="revTx" presStyleIdx="0" presStyleCnt="0">
        <dgm:presLayoutVars>
          <dgm:chMax val="1"/>
          <dgm:bulletEnabled val="1"/>
        </dgm:presLayoutVars>
      </dgm:prSet>
      <dgm:spPr/>
    </dgm:pt>
  </dgm:ptLst>
  <dgm:cxnLst>
    <dgm:cxn modelId="{14B75710-6D68-4245-9944-CA146F9472E1}" srcId="{FB976668-780C-48B3-A24D-00CA21CAB628}" destId="{A83EBF82-EFBE-4563-9EBF-00370A17FACC}" srcOrd="1" destOrd="0" parTransId="{B45D7A97-958D-4182-9E0D-C6E7F2BF222A}" sibTransId="{7F1EF84E-C56C-40CC-824D-98E172790EEF}"/>
    <dgm:cxn modelId="{542DB165-FE9D-47BC-879D-F85AFA6B7190}" type="presOf" srcId="{FB976668-780C-48B3-A24D-00CA21CAB628}" destId="{F7FA74DC-6925-4812-98FA-3BB12E0C1E36}" srcOrd="0" destOrd="0" presId="urn:microsoft.com/office/officeart/2005/8/layout/pyramid3"/>
    <dgm:cxn modelId="{45C1EF81-746D-485D-9EE7-63ABCC1B39E5}" srcId="{FB976668-780C-48B3-A24D-00CA21CAB628}" destId="{D897C42B-271A-480C-A129-3A9B33C7D072}" srcOrd="0" destOrd="0" parTransId="{79EABE21-51DA-47AF-A0B1-1AB242DA2A5B}" sibTransId="{C251AF79-D5CD-44C9-B979-FE1357F2161A}"/>
    <dgm:cxn modelId="{7B3449B0-01E0-4A07-B111-4D8C8882944A}" srcId="{FB976668-780C-48B3-A24D-00CA21CAB628}" destId="{27AF6D40-FA15-4FAA-92CF-53E29BB4DA3E}" srcOrd="2" destOrd="0" parTransId="{27267F59-292E-49B3-B32A-AAC6475DEEE2}" sibTransId="{BF4BFB92-8842-4C59-A4D2-41B2761D3311}"/>
    <dgm:cxn modelId="{B91B8DB2-3008-4A05-9A1E-D17001E53BAE}" type="presOf" srcId="{27AF6D40-FA15-4FAA-92CF-53E29BB4DA3E}" destId="{E273A849-BEF0-4EF5-B3A5-78D21CF1DBC0}" srcOrd="0" destOrd="0" presId="urn:microsoft.com/office/officeart/2005/8/layout/pyramid3"/>
    <dgm:cxn modelId="{DC2D8BB7-B458-49DC-94BA-7CF65FA4119E}" type="presOf" srcId="{A83EBF82-EFBE-4563-9EBF-00370A17FACC}" destId="{64A8BFDF-655F-40FA-8090-74CABC8A22BC}" srcOrd="0" destOrd="0" presId="urn:microsoft.com/office/officeart/2005/8/layout/pyramid3"/>
    <dgm:cxn modelId="{EC9BD4DA-A22C-4FE7-A924-C0FB1C9614E6}" type="presOf" srcId="{27AF6D40-FA15-4FAA-92CF-53E29BB4DA3E}" destId="{2A653147-917C-46FC-8DEF-D770F9771DD8}" srcOrd="1" destOrd="0" presId="urn:microsoft.com/office/officeart/2005/8/layout/pyramid3"/>
    <dgm:cxn modelId="{87B170DB-8169-4460-8C35-85724E37F9D8}" type="presOf" srcId="{A83EBF82-EFBE-4563-9EBF-00370A17FACC}" destId="{5728C2E2-F89C-46A2-8E61-DC0643969326}" srcOrd="1" destOrd="0" presId="urn:microsoft.com/office/officeart/2005/8/layout/pyramid3"/>
    <dgm:cxn modelId="{6FB56CDD-C19F-4DDA-9654-E756E24282C1}" type="presOf" srcId="{D897C42B-271A-480C-A129-3A9B33C7D072}" destId="{F3E7ACDB-3F1C-4BEA-BD0A-936960B9B98D}" srcOrd="1" destOrd="0" presId="urn:microsoft.com/office/officeart/2005/8/layout/pyramid3"/>
    <dgm:cxn modelId="{9599F1F5-BC68-46FE-8159-956D7D93A859}" type="presOf" srcId="{D897C42B-271A-480C-A129-3A9B33C7D072}" destId="{49BD336D-EFC6-4B23-8C97-162DF32EC1B5}" srcOrd="0" destOrd="0" presId="urn:microsoft.com/office/officeart/2005/8/layout/pyramid3"/>
    <dgm:cxn modelId="{D48FFD5E-5CDF-496D-BB00-4F324F147038}" type="presParOf" srcId="{F7FA74DC-6925-4812-98FA-3BB12E0C1E36}" destId="{B3AB6BEC-1080-404F-B927-D45E76A722F9}" srcOrd="0" destOrd="0" presId="urn:microsoft.com/office/officeart/2005/8/layout/pyramid3"/>
    <dgm:cxn modelId="{FA943A19-D01C-4160-8584-5D2260B6758F}" type="presParOf" srcId="{B3AB6BEC-1080-404F-B927-D45E76A722F9}" destId="{49BD336D-EFC6-4B23-8C97-162DF32EC1B5}" srcOrd="0" destOrd="0" presId="urn:microsoft.com/office/officeart/2005/8/layout/pyramid3"/>
    <dgm:cxn modelId="{477DDE3A-F7FE-4BAE-AE58-98C0FB4C80A4}" type="presParOf" srcId="{B3AB6BEC-1080-404F-B927-D45E76A722F9}" destId="{F3E7ACDB-3F1C-4BEA-BD0A-936960B9B98D}" srcOrd="1" destOrd="0" presId="urn:microsoft.com/office/officeart/2005/8/layout/pyramid3"/>
    <dgm:cxn modelId="{C6E58CA0-47CE-49CB-998A-1A93CA3FBC6B}" type="presParOf" srcId="{F7FA74DC-6925-4812-98FA-3BB12E0C1E36}" destId="{5664E009-2F3C-49C3-BBFB-07BD6FE4C762}" srcOrd="1" destOrd="0" presId="urn:microsoft.com/office/officeart/2005/8/layout/pyramid3"/>
    <dgm:cxn modelId="{F6DCF008-2EEF-4126-845E-6981B44DBD6D}" type="presParOf" srcId="{5664E009-2F3C-49C3-BBFB-07BD6FE4C762}" destId="{64A8BFDF-655F-40FA-8090-74CABC8A22BC}" srcOrd="0" destOrd="0" presId="urn:microsoft.com/office/officeart/2005/8/layout/pyramid3"/>
    <dgm:cxn modelId="{95B69C16-2062-4A81-AD36-9ECD368C46DA}" type="presParOf" srcId="{5664E009-2F3C-49C3-BBFB-07BD6FE4C762}" destId="{5728C2E2-F89C-46A2-8E61-DC0643969326}" srcOrd="1" destOrd="0" presId="urn:microsoft.com/office/officeart/2005/8/layout/pyramid3"/>
    <dgm:cxn modelId="{89895E71-6233-4C13-A854-82831A9B9010}" type="presParOf" srcId="{F7FA74DC-6925-4812-98FA-3BB12E0C1E36}" destId="{3D6A5BDA-2280-452A-8320-94AA9B74BEEF}" srcOrd="2" destOrd="0" presId="urn:microsoft.com/office/officeart/2005/8/layout/pyramid3"/>
    <dgm:cxn modelId="{645F85F2-30DE-4313-A52B-4BF3B04671F6}" type="presParOf" srcId="{3D6A5BDA-2280-452A-8320-94AA9B74BEEF}" destId="{E273A849-BEF0-4EF5-B3A5-78D21CF1DBC0}" srcOrd="0" destOrd="0" presId="urn:microsoft.com/office/officeart/2005/8/layout/pyramid3"/>
    <dgm:cxn modelId="{C58BB32E-89AD-49D5-BE4F-738F582EAB10}" type="presParOf" srcId="{3D6A5BDA-2280-452A-8320-94AA9B74BEEF}" destId="{2A653147-917C-46FC-8DEF-D770F9771DD8}" srcOrd="1" destOrd="0" presId="urn:microsoft.com/office/officeart/2005/8/layout/pyramid3"/>
  </dgm:cxnLst>
  <dgm:bg>
    <a:noFill/>
  </dgm:bg>
  <dgm:whole>
    <a:ln>
      <a:noFill/>
    </a:ln>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BD336D-EFC6-4B23-8C97-162DF32EC1B5}">
      <dsp:nvSpPr>
        <dsp:cNvPr id="0" name=""/>
        <dsp:cNvSpPr/>
      </dsp:nvSpPr>
      <dsp:spPr>
        <a:xfrm rot="10800000">
          <a:off x="0" y="0"/>
          <a:ext cx="1581150" cy="371475"/>
        </a:xfrm>
        <a:prstGeom prst="trapezoid">
          <a:avLst>
            <a:gd name="adj" fmla="val 7094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nl-NL" sz="1800" kern="1200"/>
            <a:t>What</a:t>
          </a:r>
          <a:endParaRPr lang="nl-NL" sz="2000" kern="1200"/>
        </a:p>
      </dsp:txBody>
      <dsp:txXfrm rot="-10800000">
        <a:off x="276701" y="0"/>
        <a:ext cx="1027747" cy="371475"/>
      </dsp:txXfrm>
    </dsp:sp>
    <dsp:sp modelId="{64A8BFDF-655F-40FA-8090-74CABC8A22BC}">
      <dsp:nvSpPr>
        <dsp:cNvPr id="0" name=""/>
        <dsp:cNvSpPr/>
      </dsp:nvSpPr>
      <dsp:spPr>
        <a:xfrm rot="10800000">
          <a:off x="263525" y="371475"/>
          <a:ext cx="1054100" cy="371475"/>
        </a:xfrm>
        <a:prstGeom prst="trapezoid">
          <a:avLst>
            <a:gd name="adj" fmla="val 7094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nl-NL" sz="1800" kern="1200"/>
            <a:t>Why</a:t>
          </a:r>
          <a:endParaRPr lang="nl-NL" sz="2000" kern="1200"/>
        </a:p>
      </dsp:txBody>
      <dsp:txXfrm rot="-10800000">
        <a:off x="447992" y="371475"/>
        <a:ext cx="685165" cy="371475"/>
      </dsp:txXfrm>
    </dsp:sp>
    <dsp:sp modelId="{E273A849-BEF0-4EF5-B3A5-78D21CF1DBC0}">
      <dsp:nvSpPr>
        <dsp:cNvPr id="0" name=""/>
        <dsp:cNvSpPr/>
      </dsp:nvSpPr>
      <dsp:spPr>
        <a:xfrm rot="10800000">
          <a:off x="527050" y="742950"/>
          <a:ext cx="527050" cy="371475"/>
        </a:xfrm>
        <a:prstGeom prst="trapezoid">
          <a:avLst>
            <a:gd name="adj" fmla="val 7094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nl-NL" sz="1800" kern="1200"/>
            <a:t>How</a:t>
          </a:r>
        </a:p>
      </dsp:txBody>
      <dsp:txXfrm rot="-10800000">
        <a:off x="527050" y="742950"/>
        <a:ext cx="527050" cy="371475"/>
      </dsp:txXfrm>
    </dsp:sp>
  </dsp:spTree>
</dsp:drawing>
</file>

<file path=word/diagrams/layout1.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3">
      <a:dk1>
        <a:sysClr val="windowText" lastClr="000000"/>
      </a:dk1>
      <a:lt1>
        <a:srgbClr val="FFFFFF"/>
      </a:lt1>
      <a:dk2>
        <a:srgbClr val="034E9F"/>
      </a:dk2>
      <a:lt2>
        <a:srgbClr val="80A9BC"/>
      </a:lt2>
      <a:accent1>
        <a:srgbClr val="97C03C"/>
      </a:accent1>
      <a:accent2>
        <a:srgbClr val="B7CFDB"/>
      </a:accent2>
      <a:accent3>
        <a:srgbClr val="EF717F"/>
      </a:accent3>
      <a:accent4>
        <a:srgbClr val="F7B9C0"/>
      </a:accent4>
      <a:accent5>
        <a:srgbClr val="685B63"/>
      </a:accent5>
      <a:accent6>
        <a:srgbClr val="A49DA1"/>
      </a:accent6>
      <a:hlink>
        <a:srgbClr val="034E9F"/>
      </a:hlink>
      <a:folHlink>
        <a:srgbClr val="97C03C"/>
      </a:folHlink>
    </a:clrScheme>
    <a:fontScheme name="Custom 2">
      <a:majorFont>
        <a:latin typeface="Open sans bold"/>
        <a:ea typeface=""/>
        <a:cs typeface=""/>
      </a:majorFont>
      <a:minorFont>
        <a:latin typeface="Open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&#65279;<?xml version="1.0" encoding="utf-8"?><Relationships xmlns="http://schemas.openxmlformats.org/package/2006/relationships"><Relationship Type="http://schemas.openxmlformats.org/officeDocument/2006/relationships/customXmlProps" Target="/customXml/itemProps1.xml" Id="rId1" /></Relationships>
</file>

<file path=customXml/_rels/item2.xml.rels>&#65279;<?xml version="1.0" encoding="utf-8"?><Relationships xmlns="http://schemas.openxmlformats.org/package/2006/relationships"><Relationship Type="http://schemas.openxmlformats.org/officeDocument/2006/relationships/customXmlProps" Target="/customXml/itemProps2.xml" Id="rId1" /></Relationships>
</file>

<file path=customXml/_rels/item3.xml.rels>&#65279;<?xml version="1.0" encoding="utf-8"?><Relationships xmlns="http://schemas.openxmlformats.org/package/2006/relationships"><Relationship Type="http://schemas.openxmlformats.org/officeDocument/2006/relationships/customXmlProps" Target="/customXml/itemProps3.xml" Id="rId1" /></Relationships>
</file>

<file path=customXml/_rels/item4.xml.rels>&#65279;<?xml version="1.0" encoding="utf-8"?><Relationships xmlns="http://schemas.openxmlformats.org/package/2006/relationships"><Relationship Type="http://schemas.openxmlformats.org/officeDocument/2006/relationships/customXmlProps" Target="/customXml/itemProps4.xml" Id="rId1" /></Relationships>
</file>

<file path=customXml/_rels/item5.xml.rels>&#65279;<?xml version="1.0" encoding="utf-8"?><Relationships xmlns="http://schemas.openxmlformats.org/package/2006/relationships"><Relationship Type="http://schemas.openxmlformats.org/officeDocument/2006/relationships/customXmlProps" Target="/customXml/itemProps5.xml" Id="rId1" /></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59BF6279588F24CB55CEB4993921154" ma:contentTypeVersion="11" ma:contentTypeDescription="Create a new document." ma:contentTypeScope="" ma:versionID="635d7a94167f67925cc06c99f4288a6f">
  <xsd:schema xmlns:xsd="http://www.w3.org/2001/XMLSchema" xmlns:xs="http://www.w3.org/2001/XMLSchema" xmlns:p="http://schemas.microsoft.com/office/2006/metadata/properties" xmlns:ns2="c1c8b1ff-6dad-4ab8-97c4-2bc16fdf9779" xmlns:ns3="b2f33fca-0d20-4236-954d-eab434eb91f3" targetNamespace="http://schemas.microsoft.com/office/2006/metadata/properties" ma:root="true" ma:fieldsID="8840e20fb54af86a5f0a78e24dd563b0" ns2:_="" ns3:_="">
    <xsd:import namespace="c1c8b1ff-6dad-4ab8-97c4-2bc16fdf9779"/>
    <xsd:import namespace="b2f33fca-0d20-4236-954d-eab434eb91f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c8b1ff-6dad-4ab8-97c4-2bc16fdf9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e9d4c506-e2aa-436a-9dbd-af2c157961c0"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f33fca-0d20-4236-954d-eab434eb91f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1c51ee4-fd8d-46e7-9229-64da658063d8}" ma:internalName="TaxCatchAll" ma:showField="CatchAllData" ma:web="b2f33fca-0d20-4236-954d-eab434eb91f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c1c8b1ff-6dad-4ab8-97c4-2bc16fdf9779">
      <Terms xmlns="http://schemas.microsoft.com/office/infopath/2007/PartnerControls"/>
    </lcf76f155ced4ddcb4097134ff3c332f>
    <TaxCatchAll xmlns="b2f33fca-0d20-4236-954d-eab434eb91f3"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565018C-6757-43BB-92FD-BF188F5705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c8b1ff-6dad-4ab8-97c4-2bc16fdf9779"/>
    <ds:schemaRef ds:uri="b2f33fca-0d20-4236-954d-eab434eb91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7D0E25A-77CB-45D4-BE50-87AB0E20ABE7}">
  <ds:schemaRefs>
    <ds:schemaRef ds:uri="http://schemas.microsoft.com/sharepoint/v3/contenttype/forms"/>
  </ds:schemaRefs>
</ds:datastoreItem>
</file>

<file path=customXml/itemProps4.xml><?xml version="1.0" encoding="utf-8"?>
<ds:datastoreItem xmlns:ds="http://schemas.openxmlformats.org/officeDocument/2006/customXml" ds:itemID="{290B1A8C-D522-469A-8593-91C50BB715D9}">
  <ds:schemaRefs>
    <ds:schemaRef ds:uri="http://schemas.openxmlformats.org/officeDocument/2006/bibliography"/>
  </ds:schemaRefs>
</ds:datastoreItem>
</file>

<file path=customXml/itemProps5.xml><?xml version="1.0" encoding="utf-8"?>
<ds:datastoreItem xmlns:ds="http://schemas.openxmlformats.org/officeDocument/2006/customXml" ds:itemID="{954FA054-2478-4DBB-9B1E-CF1FB8783490}">
  <ds:schemaRefs>
    <ds:schemaRef ds:uri="http://schemas.microsoft.com/office/2006/metadata/properties"/>
    <ds:schemaRef ds:uri="http://schemas.microsoft.com/office/infopath/2007/PartnerControls"/>
    <ds:schemaRef ds:uri="c1c8b1ff-6dad-4ab8-97c4-2bc16fdf9779"/>
    <ds:schemaRef ds:uri="b2f33fca-0d20-4236-954d-eab434eb91f3"/>
  </ds:schemaRefs>
</ds:datastoreItem>
</file>

<file path=docProps/app.xml><?xml version="1.0" encoding="utf-8"?>
<ap:Properties xmlns:vt="http://schemas.openxmlformats.org/officeDocument/2006/docPropsVTypes" xmlns:ap="http://schemas.openxmlformats.org/officeDocument/2006/extended-properties">
  <ap:Template>C:\Users\malou.vandervegt\AppData\Roaming\microsoft\Templates\Annual report (Red and Black design).dotx</ap:Template>
  <ap:TotalTime>0</ap:TotalTime>
  <ap:Pages>18</ap:Pages>
  <ap:Words>2838</ap:Words>
  <ap:Characters>17885</ap:Characters>
  <ap:Application>Microsoft Office Word</ap:Application>
  <ap:DocSecurity>0</ap:DocSecurity>
  <ap:Lines>149</ap:Lines>
  <ap:Paragraphs>41</ap:Paragraphs>
  <ap:ScaleCrop>false</ap:ScaleCrop>
  <ap:HeadingPairs>
    <vt:vector baseType="variant" size="4">
      <vt:variant>
        <vt:lpstr>Titel</vt:lpstr>
      </vt:variant>
      <vt:variant>
        <vt:i4>1</vt:i4>
      </vt:variant>
      <vt:variant>
        <vt:lpstr>Title</vt:lpstr>
      </vt:variant>
      <vt:variant>
        <vt:i4>1</vt:i4>
      </vt:variant>
    </vt:vector>
  </ap:HeadingPairs>
  <ap:TitlesOfParts>
    <vt:vector baseType="lpstr" size="2">
      <vt:lpstr/>
      <vt:lpstr/>
    </vt:vector>
  </ap:TitlesOfParts>
  <ap:Company/>
  <ap:LinksUpToDate>false</ap:LinksUpToDate>
  <ap:CharactersWithSpaces>20682</ap:CharactersWithSpaces>
  <ap:SharedDoc>false</ap:SharedDoc>
  <ap:HyperlinksChanged>false</ap:HyperlinksChanged>
  <ap:AppVersion>16.0000</ap:AppVersion>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Malou Van der Vegt</dc:creator>
  <keywords>, docId:3C7232520ED3BEBE5673CFD89E6BDD01</keywords>
  <dc:description/>
  <lastModifiedBy>Alessandra Vecchio</lastModifiedBy>
  <revision>2</revision>
  <dcterms:created xsi:type="dcterms:W3CDTF">2023-01-30T18:48:00.0000000Z</dcterms:created>
  <dcterms:modified xsi:type="dcterms:W3CDTF">2023-01-30T18:48:00.0000000Z</dcterms:modified>
  <contentStatus/>
  <ver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0x0101000D21D6FF6A5EE242851D176D2E0F9954</vt:lpwstr>
  </property>
  <property fmtid="{D5CDD505-2E9C-101B-9397-08002B2CF9AE}" pid="3" name="MediaServiceImageTags">
    <vt:lpwstr/>
  </property>
</Properties>
</file>